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2BECA">
      <w:pPr>
        <w:spacing w:line="480" w:lineRule="auto"/>
        <w:jc w:val="center"/>
        <w:outlineLvl w:val="0"/>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无界数字银行卡权益手册-信用卡</w:t>
      </w:r>
    </w:p>
    <w:p w14:paraId="020E2753">
      <w:pPr>
        <w:spacing w:line="480" w:lineRule="auto"/>
        <w:jc w:val="center"/>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（权益有效期至2025年12月31日）</w:t>
      </w:r>
    </w:p>
    <w:p w14:paraId="740749C1"/>
    <w:p w14:paraId="56A57091"/>
    <w:p w14:paraId="23DC5A65"/>
    <w:p w14:paraId="5784A7DC"/>
    <w:p w14:paraId="17289497"/>
    <w:p w14:paraId="0AD92D64"/>
    <w:p w14:paraId="48AF0236"/>
    <w:p w14:paraId="7CF4A3E3"/>
    <w:p w14:paraId="5040263D"/>
    <w:p w14:paraId="4807C5DB"/>
    <w:p w14:paraId="6D3E3846"/>
    <w:p w14:paraId="0701CDD8"/>
    <w:p w14:paraId="6B42870C"/>
    <w:p w14:paraId="7243BE4F"/>
    <w:p w14:paraId="2BE8CCB8"/>
    <w:p w14:paraId="1D02779A"/>
    <w:p w14:paraId="02B310BD"/>
    <w:p w14:paraId="2A95C235"/>
    <w:p w14:paraId="4E4830CA"/>
    <w:p w14:paraId="42849571"/>
    <w:p w14:paraId="7365E4A4"/>
    <w:p w14:paraId="27016A8E"/>
    <w:p w14:paraId="7C61908A"/>
    <w:p w14:paraId="45F2FEDC"/>
    <w:p w14:paraId="16281A29"/>
    <w:p w14:paraId="1B806160"/>
    <w:p w14:paraId="2724687B"/>
    <w:p w14:paraId="3AC910E6"/>
    <w:p w14:paraId="4E9A15B4"/>
    <w:p w14:paraId="083F858B"/>
    <w:p w14:paraId="07F2CF3C"/>
    <w:p w14:paraId="0904EAF2"/>
    <w:p w14:paraId="1CB5F798"/>
    <w:p w14:paraId="0BE8461B"/>
    <w:p w14:paraId="68D64303"/>
    <w:p w14:paraId="7ED5B5AF"/>
    <w:p w14:paraId="67A7F47B"/>
    <w:p w14:paraId="315B00E8"/>
    <w:p w14:paraId="26737DEF">
      <w:pPr>
        <w:pStyle w:val="2"/>
        <w:sectPr>
          <w:footerReference r:id="rId3" w:type="default"/>
          <w:pgSz w:w="11906" w:h="16838"/>
          <w:pgMar w:top="1440" w:right="1800" w:bottom="1440" w:left="1800" w:header="851" w:footer="992" w:gutter="0"/>
          <w:cols w:space="425" w:num="1"/>
          <w:docGrid w:type="lines" w:linePitch="312" w:charSpace="0"/>
        </w:sectPr>
      </w:pPr>
    </w:p>
    <w:p w14:paraId="77A1B258">
      <w:pPr>
        <w:pStyle w:val="2"/>
        <w:spacing w:line="520" w:lineRule="exact"/>
        <w:jc w:val="center"/>
        <w:rPr>
          <w:rFonts w:ascii="黑体"/>
          <w:b w:val="0"/>
          <w:kern w:val="2"/>
          <w:szCs w:val="32"/>
        </w:rPr>
      </w:pPr>
      <w:r>
        <w:rPr>
          <w:rFonts w:hint="eastAsia" w:ascii="黑体"/>
          <w:b w:val="0"/>
          <w:kern w:val="2"/>
          <w:szCs w:val="32"/>
        </w:rPr>
        <w:t>数字生活礼遇（无界信用卡）</w:t>
      </w:r>
    </w:p>
    <w:p w14:paraId="1143C15F">
      <w:pPr>
        <w:pStyle w:val="3"/>
        <w:keepNext w:val="0"/>
        <w:keepLines w:val="0"/>
        <w:widowControl/>
        <w:spacing w:before="0" w:after="0" w:line="520" w:lineRule="exac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服务时间</w:t>
      </w:r>
    </w:p>
    <w:p w14:paraId="6F5E2676">
      <w:pPr>
        <w:spacing w:line="52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2025年1月1日</w:t>
      </w:r>
      <w:r>
        <w:rPr>
          <w:rFonts w:hint="eastAsia" w:ascii="仿宋_GB2312" w:hAnsi="仿宋_GB2312" w:eastAsia="仿宋_GB2312" w:cs="仿宋_GB2312"/>
          <w:color w:val="000000"/>
          <w:kern w:val="0"/>
          <w:sz w:val="32"/>
          <w:szCs w:val="32"/>
          <w:highlight w:val="none"/>
          <w:lang w:val="en-US" w:eastAsia="zh-CN" w:bidi="ar"/>
        </w:rPr>
        <w:t>0:00</w:t>
      </w:r>
      <w:r>
        <w:rPr>
          <w:rFonts w:hint="eastAsia" w:ascii="仿宋_GB2312" w:hAnsi="仿宋_GB2312" w:eastAsia="仿宋_GB2312" w:cs="仿宋_GB2312"/>
          <w:color w:val="000000"/>
          <w:kern w:val="0"/>
          <w:sz w:val="32"/>
          <w:szCs w:val="32"/>
          <w:lang w:bidi="ar"/>
        </w:rPr>
        <w:t>至2025年12月31日</w:t>
      </w:r>
      <w:r>
        <w:rPr>
          <w:rFonts w:hint="eastAsia" w:ascii="仿宋_GB2312" w:hAnsi="仿宋_GB2312" w:eastAsia="仿宋_GB2312" w:cs="仿宋_GB2312"/>
          <w:color w:val="000000"/>
          <w:kern w:val="0"/>
          <w:sz w:val="32"/>
          <w:szCs w:val="32"/>
          <w:highlight w:val="none"/>
          <w:lang w:val="en-US" w:eastAsia="zh-CN" w:bidi="ar"/>
        </w:rPr>
        <w:t>24:00</w:t>
      </w:r>
      <w:r>
        <w:rPr>
          <w:rFonts w:hint="eastAsia" w:ascii="仿宋_GB2312" w:hAnsi="仿宋_GB2312" w:eastAsia="仿宋_GB2312" w:cs="仿宋_GB2312"/>
          <w:color w:val="000000"/>
          <w:kern w:val="0"/>
          <w:sz w:val="32"/>
          <w:szCs w:val="32"/>
          <w:lang w:bidi="ar"/>
        </w:rPr>
        <w:t>，活动按自然月度开展。</w:t>
      </w:r>
    </w:p>
    <w:p w14:paraId="09F66B9D">
      <w:pPr>
        <w:pStyle w:val="3"/>
        <w:keepNext w:val="0"/>
        <w:keepLines w:val="0"/>
        <w:widowControl/>
        <w:spacing w:before="0" w:after="0" w:line="520" w:lineRule="exac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服务对象</w:t>
      </w:r>
    </w:p>
    <w:p w14:paraId="4D8B2B7E">
      <w:pPr>
        <w:spacing w:line="52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银联无界信用卡持卡人</w:t>
      </w:r>
    </w:p>
    <w:p w14:paraId="6F106939">
      <w:pPr>
        <w:pStyle w:val="3"/>
        <w:keepNext w:val="0"/>
        <w:keepLines w:val="0"/>
        <w:widowControl/>
        <w:spacing w:before="0" w:after="0" w:line="520" w:lineRule="exac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服务内容</w:t>
      </w:r>
    </w:p>
    <w:p w14:paraId="63A1917D">
      <w:pPr>
        <w:spacing w:line="52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活动期间，持卡人完成活动报名后，每个月可凭已绑定银联权益平台的无界信用卡参加无界卡“数字生活礼遇”活动，并通过累计合格交易笔数领取丰富权益（</w:t>
      </w:r>
      <w:r>
        <w:rPr>
          <w:rFonts w:hint="eastAsia" w:ascii="仿宋_GB2312" w:hAnsi="仿宋_GB2312" w:eastAsia="仿宋_GB2312" w:cs="仿宋_GB2312"/>
          <w:b/>
          <w:bCs/>
          <w:color w:val="FF0000"/>
          <w:kern w:val="0"/>
          <w:sz w:val="32"/>
          <w:szCs w:val="32"/>
          <w:lang w:bidi="ar"/>
        </w:rPr>
        <w:t>单笔实付交易金额不少于20元且每日仅记录1笔</w:t>
      </w:r>
      <w:r>
        <w:rPr>
          <w:rFonts w:hint="eastAsia" w:ascii="仿宋_GB2312" w:hAnsi="仿宋_GB2312" w:eastAsia="仿宋_GB2312" w:cs="仿宋_GB2312"/>
          <w:color w:val="000000"/>
          <w:kern w:val="0"/>
          <w:sz w:val="32"/>
          <w:szCs w:val="32"/>
          <w:lang w:bidi="ar"/>
        </w:rPr>
        <w:t>）。活动奖励详情如下：</w:t>
      </w:r>
    </w:p>
    <w:tbl>
      <w:tblPr>
        <w:tblStyle w:val="9"/>
        <w:tblW w:w="8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842"/>
        <w:gridCol w:w="1530"/>
        <w:gridCol w:w="5005"/>
      </w:tblGrid>
      <w:tr w14:paraId="4EF26B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blHeader/>
          <w:jc w:val="center"/>
        </w:trPr>
        <w:tc>
          <w:tcPr>
            <w:tcW w:w="1842" w:type="dxa"/>
            <w:tcBorders>
              <w:tl2br w:val="nil"/>
              <w:tr2bl w:val="nil"/>
            </w:tcBorders>
            <w:shd w:val="clear" w:color="auto" w:fill="auto"/>
            <w:vAlign w:val="center"/>
          </w:tcPr>
          <w:p w14:paraId="485743E6">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活动奖励</w:t>
            </w:r>
          </w:p>
        </w:tc>
        <w:tc>
          <w:tcPr>
            <w:tcW w:w="1530" w:type="dxa"/>
            <w:tcBorders>
              <w:tl2br w:val="nil"/>
              <w:tr2bl w:val="nil"/>
            </w:tcBorders>
            <w:shd w:val="clear" w:color="auto" w:fill="auto"/>
            <w:vAlign w:val="center"/>
          </w:tcPr>
          <w:p w14:paraId="56D4A013">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累计合格</w:t>
            </w:r>
            <w:r>
              <w:rPr>
                <w:rFonts w:hint="eastAsia" w:ascii="方正银联黑简体" w:hAnsi="方正银联黑简体" w:eastAsia="方正银联黑简体" w:cs="方正银联黑简体"/>
                <w:b/>
                <w:bCs/>
                <w:color w:val="000000"/>
                <w:kern w:val="0"/>
                <w:sz w:val="16"/>
                <w:szCs w:val="16"/>
                <w:lang w:bidi="ar"/>
              </w:rPr>
              <w:br w:type="textWrapping"/>
            </w:r>
            <w:r>
              <w:rPr>
                <w:rFonts w:hint="eastAsia" w:ascii="方正银联黑简体" w:hAnsi="方正银联黑简体" w:eastAsia="方正银联黑简体" w:cs="方正银联黑简体"/>
                <w:b/>
                <w:bCs/>
                <w:color w:val="000000"/>
                <w:kern w:val="0"/>
                <w:sz w:val="16"/>
                <w:szCs w:val="16"/>
                <w:lang w:bidi="ar"/>
              </w:rPr>
              <w:t>交易笔数</w:t>
            </w:r>
          </w:p>
        </w:tc>
        <w:tc>
          <w:tcPr>
            <w:tcW w:w="5005" w:type="dxa"/>
            <w:tcBorders>
              <w:tl2br w:val="nil"/>
              <w:tr2bl w:val="nil"/>
            </w:tcBorders>
            <w:shd w:val="clear" w:color="auto" w:fill="auto"/>
            <w:vAlign w:val="center"/>
          </w:tcPr>
          <w:p w14:paraId="360DEAB8">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权益内容</w:t>
            </w:r>
          </w:p>
        </w:tc>
      </w:tr>
      <w:tr w14:paraId="09E339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1842" w:type="dxa"/>
            <w:tcBorders>
              <w:tl2br w:val="nil"/>
              <w:tr2bl w:val="nil"/>
            </w:tcBorders>
            <w:shd w:val="clear" w:color="auto" w:fill="auto"/>
            <w:vAlign w:val="center"/>
          </w:tcPr>
          <w:p w14:paraId="450BA711">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云闪付还款红包</w:t>
            </w:r>
          </w:p>
        </w:tc>
        <w:tc>
          <w:tcPr>
            <w:tcW w:w="1530" w:type="dxa"/>
            <w:tcBorders>
              <w:tl2br w:val="nil"/>
              <w:tr2bl w:val="nil"/>
            </w:tcBorders>
            <w:shd w:val="clear" w:color="auto" w:fill="auto"/>
            <w:vAlign w:val="center"/>
          </w:tcPr>
          <w:p w14:paraId="6B150A32">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sz w:val="16"/>
                <w:szCs w:val="16"/>
              </w:rPr>
              <w:t>5</w:t>
            </w:r>
          </w:p>
        </w:tc>
        <w:tc>
          <w:tcPr>
            <w:tcW w:w="5005" w:type="dxa"/>
            <w:tcBorders>
              <w:tl2br w:val="nil"/>
              <w:tr2bl w:val="nil"/>
            </w:tcBorders>
            <w:shd w:val="clear" w:color="auto" w:fill="auto"/>
            <w:vAlign w:val="center"/>
          </w:tcPr>
          <w:p w14:paraId="213503E5">
            <w:pPr>
              <w:widowControl/>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云闪付5元还款红包1个。（每月</w:t>
            </w:r>
            <w:r>
              <w:rPr>
                <w:rFonts w:hint="eastAsia" w:ascii="方正银联黑简体" w:hAnsi="方正银联黑简体" w:eastAsia="方正银联黑简体" w:cs="方正银联黑简体"/>
                <w:b/>
                <w:bCs/>
                <w:color w:val="000000"/>
                <w:kern w:val="0"/>
                <w:sz w:val="16"/>
                <w:szCs w:val="16"/>
                <w:lang w:val="en-US" w:eastAsia="zh-CN" w:bidi="ar"/>
              </w:rPr>
              <w:t>合计</w:t>
            </w:r>
            <w:r>
              <w:rPr>
                <w:rFonts w:hint="eastAsia" w:ascii="方正银联黑简体" w:hAnsi="方正银联黑简体" w:eastAsia="方正银联黑简体" w:cs="方正银联黑简体"/>
                <w:b/>
                <w:bCs/>
                <w:color w:val="000000"/>
                <w:kern w:val="0"/>
                <w:sz w:val="16"/>
                <w:szCs w:val="16"/>
                <w:lang w:bidi="ar"/>
              </w:rPr>
              <w:t>10万份，先到先得）</w:t>
            </w:r>
          </w:p>
        </w:tc>
      </w:tr>
      <w:tr w14:paraId="0C0C5A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14:paraId="6D100E18">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云闪付消费立减券</w:t>
            </w:r>
          </w:p>
        </w:tc>
        <w:tc>
          <w:tcPr>
            <w:tcW w:w="1530" w:type="dxa"/>
            <w:tcBorders>
              <w:tl2br w:val="nil"/>
              <w:tr2bl w:val="nil"/>
            </w:tcBorders>
            <w:shd w:val="clear" w:color="auto" w:fill="auto"/>
            <w:vAlign w:val="center"/>
          </w:tcPr>
          <w:p w14:paraId="1BF9AA47">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sz w:val="16"/>
                <w:szCs w:val="16"/>
              </w:rPr>
              <w:t>10</w:t>
            </w:r>
          </w:p>
        </w:tc>
        <w:tc>
          <w:tcPr>
            <w:tcW w:w="5005" w:type="dxa"/>
            <w:tcBorders>
              <w:tl2br w:val="nil"/>
              <w:tr2bl w:val="nil"/>
            </w:tcBorders>
            <w:shd w:val="clear" w:color="auto" w:fill="auto"/>
            <w:vAlign w:val="center"/>
          </w:tcPr>
          <w:p w14:paraId="54062D80">
            <w:pPr>
              <w:widowControl/>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云闪付50-5元消费立减券1张。（每月</w:t>
            </w:r>
            <w:r>
              <w:rPr>
                <w:rFonts w:hint="eastAsia" w:ascii="方正银联黑简体" w:hAnsi="方正银联黑简体" w:eastAsia="方正银联黑简体" w:cs="方正银联黑简体"/>
                <w:b/>
                <w:bCs/>
                <w:color w:val="000000"/>
                <w:kern w:val="0"/>
                <w:sz w:val="16"/>
                <w:szCs w:val="16"/>
                <w:lang w:val="en-US" w:eastAsia="zh-CN" w:bidi="ar"/>
              </w:rPr>
              <w:t>合计</w:t>
            </w:r>
            <w:r>
              <w:rPr>
                <w:rFonts w:hint="eastAsia" w:ascii="方正银联黑简体" w:hAnsi="方正银联黑简体" w:eastAsia="方正银联黑简体" w:cs="方正银联黑简体"/>
                <w:b/>
                <w:bCs/>
                <w:color w:val="000000"/>
                <w:kern w:val="0"/>
                <w:sz w:val="16"/>
                <w:szCs w:val="16"/>
                <w:lang w:bidi="ar"/>
              </w:rPr>
              <w:t>6万份，先到先得）</w:t>
            </w:r>
          </w:p>
        </w:tc>
      </w:tr>
      <w:tr w14:paraId="2F5096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14:paraId="51050387">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幸运抽奖</w:t>
            </w:r>
          </w:p>
        </w:tc>
        <w:tc>
          <w:tcPr>
            <w:tcW w:w="1530" w:type="dxa"/>
            <w:tcBorders>
              <w:tl2br w:val="nil"/>
              <w:tr2bl w:val="nil"/>
            </w:tcBorders>
            <w:shd w:val="clear" w:color="auto" w:fill="auto"/>
            <w:vAlign w:val="center"/>
          </w:tcPr>
          <w:p w14:paraId="486538B2">
            <w:pPr>
              <w:widowControl/>
              <w:jc w:val="center"/>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15</w:t>
            </w:r>
          </w:p>
        </w:tc>
        <w:tc>
          <w:tcPr>
            <w:tcW w:w="5005" w:type="dxa"/>
            <w:tcBorders>
              <w:tl2br w:val="nil"/>
              <w:tr2bl w:val="nil"/>
            </w:tcBorders>
            <w:shd w:val="clear" w:color="auto" w:fill="auto"/>
            <w:vAlign w:val="center"/>
          </w:tcPr>
          <w:p w14:paraId="6E3CD8A8">
            <w:pPr>
              <w:widowControl/>
              <w:textAlignment w:val="center"/>
              <w:rPr>
                <w:rFonts w:hint="eastAsia" w:ascii="方正银联黑简体" w:hAnsi="方正银联黑简体" w:eastAsia="方正银联黑简体" w:cs="方正银联黑简体"/>
                <w:b/>
                <w:bCs/>
                <w:color w:val="000000"/>
                <w:sz w:val="16"/>
                <w:szCs w:val="16"/>
              </w:rPr>
            </w:pPr>
            <w:r>
              <w:rPr>
                <w:rFonts w:hint="eastAsia" w:ascii="方正银联黑简体" w:hAnsi="方正银联黑简体" w:eastAsia="方正银联黑简体" w:cs="方正银联黑简体"/>
                <w:b/>
                <w:bCs/>
                <w:color w:val="000000"/>
                <w:kern w:val="0"/>
                <w:sz w:val="16"/>
                <w:szCs w:val="16"/>
                <w:lang w:bidi="ar"/>
              </w:rPr>
              <w:t>幸运抽奖1次，奖品包括：最高62元云闪付随机红包（每月6.5万份，先到先得）</w:t>
            </w:r>
            <w:r>
              <w:rPr>
                <w:rFonts w:hint="eastAsia" w:ascii="方正银联黑简体" w:hAnsi="方正银联黑简体" w:eastAsia="方正银联黑简体" w:cs="方正银联黑简体"/>
                <w:b/>
                <w:bCs/>
                <w:color w:val="000000"/>
                <w:kern w:val="0"/>
                <w:sz w:val="16"/>
                <w:szCs w:val="16"/>
                <w:lang w:val="en-US" w:eastAsia="zh-CN" w:bidi="ar"/>
              </w:rPr>
              <w:t>或</w:t>
            </w:r>
            <w:r>
              <w:rPr>
                <w:rFonts w:hint="eastAsia" w:ascii="方正银联黑简体" w:hAnsi="方正银联黑简体" w:eastAsia="方正银联黑简体" w:cs="方正银联黑简体"/>
                <w:b/>
                <w:bCs/>
                <w:color w:val="000000"/>
                <w:kern w:val="0"/>
                <w:sz w:val="16"/>
                <w:szCs w:val="16"/>
                <w:lang w:bidi="ar"/>
              </w:rPr>
              <w:t>互联网会员季卡（腾讯视频VIP会员季卡</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（市场价值78元）</w:t>
            </w:r>
            <w:r>
              <w:rPr>
                <w:rFonts w:hint="eastAsia" w:ascii="方正银联黑简体" w:hAnsi="方正银联黑简体" w:eastAsia="方正银联黑简体" w:cs="方正银联黑简体"/>
                <w:b/>
                <w:bCs/>
                <w:color w:val="000000"/>
                <w:kern w:val="0"/>
                <w:sz w:val="16"/>
                <w:szCs w:val="16"/>
                <w:lang w:bidi="ar"/>
              </w:rPr>
              <w:t>、QQ音乐绿钻豪华版会员季卡</w:t>
            </w:r>
            <w:r>
              <w:rPr>
                <w:rFonts w:hint="eastAsia" w:ascii="方正银联黑简体" w:hAnsi="方正银联黑简体" w:eastAsia="方正银联黑简体" w:cs="方正银联黑简体"/>
                <w:b/>
                <w:bCs/>
                <w:color w:val="000000"/>
                <w:kern w:val="0"/>
                <w:sz w:val="16"/>
                <w:szCs w:val="16"/>
                <w:lang w:eastAsia="zh-CN" w:bidi="ar"/>
              </w:rPr>
              <w:t>（</w:t>
            </w:r>
            <w:r>
              <w:rPr>
                <w:rFonts w:hint="eastAsia" w:ascii="方正银联黑简体" w:hAnsi="方正银联黑简体" w:eastAsia="方正银联黑简体" w:cs="方正银联黑简体"/>
                <w:b/>
                <w:bCs/>
                <w:color w:val="000000"/>
                <w:kern w:val="0"/>
                <w:sz w:val="16"/>
                <w:szCs w:val="16"/>
                <w:lang w:val="en-US" w:eastAsia="zh-CN" w:bidi="ar"/>
              </w:rPr>
              <w:t>市场价格45元</w:t>
            </w:r>
            <w:r>
              <w:rPr>
                <w:rFonts w:hint="eastAsia" w:ascii="方正银联黑简体" w:hAnsi="方正银联黑简体" w:eastAsia="方正银联黑简体" w:cs="方正银联黑简体"/>
                <w:b/>
                <w:bCs/>
                <w:color w:val="000000"/>
                <w:kern w:val="0"/>
                <w:sz w:val="16"/>
                <w:szCs w:val="16"/>
                <w:lang w:eastAsia="zh-CN" w:bidi="ar"/>
              </w:rPr>
              <w:t>）</w:t>
            </w:r>
            <w:r>
              <w:rPr>
                <w:rFonts w:hint="eastAsia" w:ascii="方正银联黑简体" w:hAnsi="方正银联黑简体" w:eastAsia="方正银联黑简体" w:cs="方正银联黑简体"/>
                <w:b/>
                <w:bCs/>
                <w:color w:val="000000"/>
                <w:kern w:val="0"/>
                <w:sz w:val="16"/>
                <w:szCs w:val="16"/>
                <w:lang w:val="en-US" w:eastAsia="zh-CN" w:bidi="ar"/>
              </w:rPr>
              <w:t>二</w:t>
            </w:r>
            <w:r>
              <w:rPr>
                <w:rFonts w:hint="eastAsia" w:ascii="方正银联黑简体" w:hAnsi="方正银联黑简体" w:eastAsia="方正银联黑简体" w:cs="方正银联黑简体"/>
                <w:b/>
                <w:bCs/>
                <w:color w:val="000000"/>
                <w:kern w:val="0"/>
                <w:sz w:val="16"/>
                <w:szCs w:val="16"/>
                <w:lang w:bidi="ar"/>
              </w:rPr>
              <w:t>选一，</w:t>
            </w:r>
            <w:r>
              <w:rPr>
                <w:rFonts w:hint="eastAsia" w:ascii="方正银联黑简体" w:hAnsi="方正银联黑简体" w:eastAsia="方正银联黑简体" w:cs="方正银联黑简体"/>
                <w:b/>
                <w:bCs/>
                <w:color w:val="000000"/>
                <w:kern w:val="0"/>
                <w:sz w:val="16"/>
                <w:szCs w:val="16"/>
                <w:lang w:val="en-US" w:eastAsia="zh-CN" w:bidi="ar"/>
              </w:rPr>
              <w:t>两种互联网会员季卡</w:t>
            </w:r>
            <w:r>
              <w:rPr>
                <w:rFonts w:hint="eastAsia" w:ascii="方正银联黑简体" w:hAnsi="方正银联黑简体" w:eastAsia="方正银联黑简体" w:cs="方正银联黑简体"/>
                <w:b/>
                <w:bCs/>
                <w:color w:val="000000"/>
                <w:kern w:val="0"/>
                <w:sz w:val="16"/>
                <w:szCs w:val="16"/>
                <w:lang w:bidi="ar"/>
              </w:rPr>
              <w:t>每月</w:t>
            </w:r>
            <w:r>
              <w:rPr>
                <w:rFonts w:hint="eastAsia" w:ascii="方正银联黑简体" w:hAnsi="方正银联黑简体" w:eastAsia="方正银联黑简体" w:cs="方正银联黑简体"/>
                <w:b/>
                <w:bCs/>
                <w:color w:val="000000"/>
                <w:kern w:val="0"/>
                <w:sz w:val="16"/>
                <w:szCs w:val="16"/>
                <w:lang w:val="en-US" w:eastAsia="zh-CN" w:bidi="ar"/>
              </w:rPr>
              <w:t>共计</w:t>
            </w:r>
            <w:r>
              <w:rPr>
                <w:rFonts w:hint="eastAsia" w:ascii="方正银联黑简体" w:hAnsi="方正银联黑简体" w:eastAsia="方正银联黑简体" w:cs="方正银联黑简体"/>
                <w:b/>
                <w:bCs/>
                <w:color w:val="000000"/>
                <w:kern w:val="0"/>
                <w:sz w:val="16"/>
                <w:szCs w:val="16"/>
                <w:lang w:bidi="ar"/>
              </w:rPr>
              <w:t>240份，先到先得）</w:t>
            </w:r>
            <w:r>
              <w:rPr>
                <w:rFonts w:hint="eastAsia" w:ascii="方正银联黑简体" w:hAnsi="方正银联黑简体" w:eastAsia="方正银联黑简体" w:cs="方正银联黑简体"/>
                <w:b/>
                <w:bCs/>
                <w:color w:val="000000"/>
                <w:kern w:val="0"/>
                <w:sz w:val="16"/>
                <w:szCs w:val="16"/>
                <w:lang w:val="en-US" w:eastAsia="zh-CN" w:bidi="ar"/>
              </w:rPr>
              <w:t>或</w:t>
            </w:r>
            <w:r>
              <w:rPr>
                <w:rFonts w:hint="eastAsia" w:ascii="方正银联黑简体" w:hAnsi="方正银联黑简体" w:eastAsia="方正银联黑简体" w:cs="方正银联黑简体"/>
                <w:b/>
                <w:bCs/>
                <w:color w:val="000000"/>
                <w:kern w:val="0"/>
                <w:sz w:val="16"/>
                <w:szCs w:val="16"/>
                <w:lang w:bidi="ar"/>
              </w:rPr>
              <w:t>互联网会员月卡（腾讯视频VIP会员月卡</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（市场价值30元）</w:t>
            </w:r>
            <w:r>
              <w:rPr>
                <w:rFonts w:hint="eastAsia" w:ascii="方正银联黑简体" w:hAnsi="方正银联黑简体" w:eastAsia="方正银联黑简体" w:cs="方正银联黑简体"/>
                <w:b/>
                <w:bCs/>
                <w:color w:val="000000"/>
                <w:kern w:val="0"/>
                <w:sz w:val="16"/>
                <w:szCs w:val="16"/>
                <w:lang w:bidi="ar"/>
              </w:rPr>
              <w:t>、QQ音乐绿钻豪华版会员月卡</w:t>
            </w:r>
            <w:r>
              <w:rPr>
                <w:rFonts w:hint="eastAsia" w:ascii="方正银联黑简体" w:hAnsi="方正银联黑简体" w:eastAsia="方正银联黑简体" w:cs="方正银联黑简体"/>
                <w:b/>
                <w:bCs/>
                <w:color w:val="000000"/>
                <w:kern w:val="0"/>
                <w:sz w:val="16"/>
                <w:szCs w:val="16"/>
                <w:lang w:eastAsia="zh-CN" w:bidi="ar"/>
              </w:rPr>
              <w:t>（</w:t>
            </w:r>
            <w:r>
              <w:rPr>
                <w:rFonts w:hint="eastAsia" w:ascii="方正银联黑简体" w:hAnsi="方正银联黑简体" w:eastAsia="方正银联黑简体" w:cs="方正银联黑简体"/>
                <w:b/>
                <w:bCs/>
                <w:color w:val="000000"/>
                <w:kern w:val="0"/>
                <w:sz w:val="16"/>
                <w:szCs w:val="16"/>
                <w:lang w:val="en-US" w:eastAsia="zh-CN" w:bidi="ar"/>
              </w:rPr>
              <w:t>市场价格18元</w:t>
            </w:r>
            <w:r>
              <w:rPr>
                <w:rFonts w:hint="eastAsia" w:ascii="方正银联黑简体" w:hAnsi="方正银联黑简体" w:eastAsia="方正银联黑简体" w:cs="方正银联黑简体"/>
                <w:b/>
                <w:bCs/>
                <w:color w:val="000000"/>
                <w:kern w:val="0"/>
                <w:sz w:val="16"/>
                <w:szCs w:val="16"/>
                <w:lang w:eastAsia="zh-CN" w:bidi="ar"/>
              </w:rPr>
              <w:t>）</w:t>
            </w:r>
            <w:r>
              <w:rPr>
                <w:rFonts w:hint="eastAsia" w:ascii="方正银联黑简体" w:hAnsi="方正银联黑简体" w:eastAsia="方正银联黑简体" w:cs="方正银联黑简体"/>
                <w:b/>
                <w:bCs/>
                <w:color w:val="000000"/>
                <w:kern w:val="0"/>
                <w:sz w:val="16"/>
                <w:szCs w:val="16"/>
                <w:lang w:val="en-US" w:eastAsia="zh-CN" w:bidi="ar"/>
              </w:rPr>
              <w:t>二</w:t>
            </w:r>
            <w:r>
              <w:rPr>
                <w:rFonts w:hint="eastAsia" w:ascii="方正银联黑简体" w:hAnsi="方正银联黑简体" w:eastAsia="方正银联黑简体" w:cs="方正银联黑简体"/>
                <w:b/>
                <w:bCs/>
                <w:color w:val="000000"/>
                <w:kern w:val="0"/>
                <w:sz w:val="16"/>
                <w:szCs w:val="16"/>
                <w:lang w:bidi="ar"/>
              </w:rPr>
              <w:t>选一，</w:t>
            </w:r>
            <w:r>
              <w:rPr>
                <w:rFonts w:hint="eastAsia" w:ascii="方正银联黑简体" w:hAnsi="方正银联黑简体" w:eastAsia="方正银联黑简体" w:cs="方正银联黑简体"/>
                <w:b/>
                <w:bCs/>
                <w:color w:val="000000"/>
                <w:kern w:val="0"/>
                <w:sz w:val="16"/>
                <w:szCs w:val="16"/>
                <w:lang w:val="en-US" w:eastAsia="zh-CN" w:bidi="ar"/>
              </w:rPr>
              <w:t>两种互联网会员月卡</w:t>
            </w:r>
            <w:r>
              <w:rPr>
                <w:rFonts w:hint="eastAsia" w:ascii="方正银联黑简体" w:hAnsi="方正银联黑简体" w:eastAsia="方正银联黑简体" w:cs="方正银联黑简体"/>
                <w:b/>
                <w:bCs/>
                <w:color w:val="000000"/>
                <w:kern w:val="0"/>
                <w:sz w:val="16"/>
                <w:szCs w:val="16"/>
                <w:lang w:bidi="ar"/>
              </w:rPr>
              <w:t>每月</w:t>
            </w:r>
            <w:r>
              <w:rPr>
                <w:rFonts w:hint="eastAsia" w:ascii="方正银联黑简体" w:hAnsi="方正银联黑简体" w:eastAsia="方正银联黑简体" w:cs="方正银联黑简体"/>
                <w:b/>
                <w:bCs/>
                <w:color w:val="000000"/>
                <w:kern w:val="0"/>
                <w:sz w:val="16"/>
                <w:szCs w:val="16"/>
                <w:lang w:val="en-US" w:eastAsia="zh-CN" w:bidi="ar"/>
              </w:rPr>
              <w:t>共计</w:t>
            </w:r>
            <w:r>
              <w:rPr>
                <w:rFonts w:hint="eastAsia" w:ascii="方正银联黑简体" w:hAnsi="方正银联黑简体" w:eastAsia="方正银联黑简体" w:cs="方正银联黑简体"/>
                <w:b/>
                <w:bCs/>
                <w:color w:val="000000"/>
                <w:kern w:val="0"/>
                <w:sz w:val="16"/>
                <w:szCs w:val="16"/>
                <w:lang w:bidi="ar"/>
              </w:rPr>
              <w:t>4900份，先到先得）</w:t>
            </w:r>
          </w:p>
        </w:tc>
      </w:tr>
    </w:tbl>
    <w:p w14:paraId="41AF39B0"/>
    <w:p w14:paraId="7A44EC4D">
      <w:pPr>
        <w:spacing w:line="520" w:lineRule="exact"/>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服务流程</w:t>
      </w:r>
    </w:p>
    <w:p w14:paraId="0D94142C">
      <w:pPr>
        <w:numPr>
          <w:ilvl w:val="0"/>
          <w:numId w:val="1"/>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用户可通过</w:t>
      </w:r>
      <w:bookmarkStart w:id="0" w:name="_Hlk185258066"/>
      <w:bookmarkStart w:id="1" w:name="_Hlk184200253"/>
      <w:r>
        <w:rPr>
          <w:rFonts w:hint="eastAsia" w:ascii="仿宋_GB2312" w:hAnsi="仿宋_GB2312" w:eastAsia="仿宋_GB2312" w:cs="仿宋_GB2312"/>
          <w:sz w:val="32"/>
          <w:szCs w:val="32"/>
        </w:rPr>
        <w:t>“银联卡礼遇”微信小程序-“卡产品专享”-“无界卡”-“无界生活权益”</w:t>
      </w:r>
      <w:bookmarkEnd w:id="0"/>
      <w:r>
        <w:rPr>
          <w:rFonts w:hint="eastAsia" w:ascii="仿宋_GB2312" w:hAnsi="仿宋_GB2312" w:eastAsia="仿宋_GB2312" w:cs="仿宋_GB2312"/>
          <w:sz w:val="32"/>
          <w:szCs w:val="32"/>
        </w:rPr>
        <w:t>或“银联卡官方服务号”微信公众号-“热卡推荐”-“无界卡”或“云闪付APP首页”-“权益精选”-“重点卡产品权益”-“无界卡”或“中国银联95516”微信公众号-“活动权益”-“银联卡礼遇”-“无界卡”</w:t>
      </w:r>
      <w:bookmarkEnd w:id="1"/>
      <w:r>
        <w:rPr>
          <w:rFonts w:hint="eastAsia" w:ascii="仿宋_GB2312" w:hAnsi="仿宋_GB2312" w:eastAsia="仿宋_GB2312" w:cs="仿宋_GB2312"/>
          <w:sz w:val="32"/>
          <w:szCs w:val="32"/>
        </w:rPr>
        <w:t>进入活动页面，选择并绑定一张本人名下的无界信用卡完成报名。</w:t>
      </w:r>
    </w:p>
    <w:p w14:paraId="0CA24BCE">
      <w:pPr>
        <w:numPr>
          <w:ilvl w:val="0"/>
          <w:numId w:val="0"/>
        </w:num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在每月活动期间，用户可通过消费累计合格交易笔数，并在累计合格交易笔数达5、10、15笔时于活动页面分别领取相应权益（为顺利领取和使用本活动相关权益，报名用户应在领取权益前使用报名手机号注册成为云闪付用户，未完成报名之前的交易无法纳入统计）。</w:t>
      </w:r>
    </w:p>
    <w:p w14:paraId="4942E6AA">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3.用户可在活动页“我的权益”中查看相关权益领取及使用情况。在活动页“交易记录”中查看达标交易明细情况。</w:t>
      </w:r>
    </w:p>
    <w:p w14:paraId="2697F6E1">
      <w:pPr>
        <w:spacing w:line="520" w:lineRule="exact"/>
        <w:rPr>
          <w:rFonts w:hint="eastAsia" w:ascii="仿宋_GB2312" w:hAnsi="仿宋_GB2312" w:eastAsia="仿宋_GB2312" w:cs="仿宋_GB2312"/>
          <w:sz w:val="32"/>
          <w:szCs w:val="32"/>
        </w:rPr>
      </w:pPr>
    </w:p>
    <w:p w14:paraId="2EE6D787">
      <w:pPr>
        <w:pStyle w:val="3"/>
        <w:keepNext w:val="0"/>
        <w:keepLines w:val="0"/>
        <w:widowControl/>
        <w:spacing w:before="0" w:after="0" w:line="520" w:lineRule="exact"/>
        <w:rPr>
          <w:rFonts w:hint="eastAsia" w:ascii="仿宋_GB2312" w:hAnsi="仿宋_GB2312" w:eastAsia="仿宋_GB2312" w:cs="仿宋_GB2312"/>
          <w:color w:val="000000"/>
          <w:kern w:val="0"/>
          <w:szCs w:val="32"/>
          <w:lang w:bidi="ar"/>
        </w:rPr>
      </w:pPr>
      <w:r>
        <w:rPr>
          <w:rFonts w:hint="eastAsia" w:ascii="仿宋_GB2312" w:hAnsi="仿宋_GB2312" w:eastAsia="仿宋_GB2312" w:cs="仿宋_GB2312"/>
          <w:color w:val="000000"/>
          <w:kern w:val="0"/>
          <w:szCs w:val="32"/>
          <w:lang w:bidi="ar"/>
        </w:rPr>
        <w:t>权益内容</w:t>
      </w:r>
    </w:p>
    <w:p w14:paraId="68E71BF3">
      <w:pPr>
        <w:pStyle w:val="4"/>
        <w:keepNext w:val="0"/>
        <w:keepLines w:val="0"/>
        <w:widowControl/>
        <w:spacing w:before="0" w:after="0" w:line="52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1.云闪付还款红包权益：</w:t>
      </w:r>
    </w:p>
    <w:p w14:paraId="0528252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
          <w:bCs/>
          <w:sz w:val="32"/>
          <w:szCs w:val="32"/>
        </w:rPr>
        <w:t>本红包每月</w:t>
      </w:r>
      <w:r>
        <w:rPr>
          <w:rFonts w:hint="eastAsia" w:ascii="仿宋_GB2312" w:hAnsi="仿宋_GB2312" w:eastAsia="仿宋_GB2312" w:cs="仿宋_GB2312"/>
          <w:b/>
          <w:bCs/>
          <w:sz w:val="32"/>
          <w:szCs w:val="32"/>
          <w:lang w:val="en-US" w:eastAsia="zh-CN"/>
        </w:rPr>
        <w:t>合计</w:t>
      </w:r>
      <w:r>
        <w:rPr>
          <w:rFonts w:hint="eastAsia" w:ascii="仿宋_GB2312" w:hAnsi="仿宋_GB2312" w:eastAsia="仿宋_GB2312" w:cs="仿宋_GB2312"/>
          <w:b/>
          <w:bCs/>
          <w:sz w:val="32"/>
          <w:szCs w:val="32"/>
        </w:rPr>
        <w:t>10万份，先到先得。</w:t>
      </w:r>
    </w:p>
    <w:p w14:paraId="7026F86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b.本红包仅限于云闪付APP内信用卡还款</w:t>
      </w:r>
      <w:r>
        <w:rPr>
          <w:rFonts w:hint="eastAsia" w:ascii="仿宋_GB2312" w:hAnsi="仿宋_GB2312" w:eastAsia="仿宋_GB2312" w:cs="仿宋_GB2312"/>
          <w:sz w:val="32"/>
          <w:szCs w:val="32"/>
          <w:lang w:val="en-US" w:eastAsia="zh-CN"/>
        </w:rPr>
        <w:t>使</w:t>
      </w:r>
      <w:r>
        <w:rPr>
          <w:rFonts w:hint="eastAsia" w:ascii="仿宋_GB2312" w:hAnsi="仿宋_GB2312" w:eastAsia="仿宋_GB2312" w:cs="仿宋_GB2312"/>
          <w:sz w:val="32"/>
          <w:szCs w:val="32"/>
        </w:rPr>
        <w:t>用。</w:t>
      </w:r>
    </w:p>
    <w:p w14:paraId="22146515">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c.本活动中用户领取的云闪付还款红包将发送至用户报名活动手机号对应的云闪付账户中，并可在活动页面或云闪付APP</w:t>
      </w:r>
      <w:r>
        <w:rPr>
          <w:rFonts w:hint="eastAsia" w:ascii="仿宋_GB2312" w:hAnsi="仿宋_GB2312" w:eastAsia="仿宋_GB2312" w:cs="仿宋_GB2312"/>
          <w:color w:val="FF0000"/>
          <w:sz w:val="32"/>
          <w:szCs w:val="32"/>
        </w:rPr>
        <w:t>（查询路径“云闪付APP首页”-“我的”-“红包”）</w:t>
      </w:r>
      <w:r>
        <w:rPr>
          <w:rFonts w:hint="eastAsia" w:ascii="仿宋_GB2312" w:hAnsi="仿宋_GB2312" w:eastAsia="仿宋_GB2312" w:cs="仿宋_GB2312"/>
          <w:sz w:val="32"/>
          <w:szCs w:val="32"/>
        </w:rPr>
        <w:t>进行查询使用。用户可通过“云闪付APP-信用卡还款”功能，在输入还款金额后，选择使用该还款红包进行信用卡还款。</w:t>
      </w:r>
    </w:p>
    <w:p w14:paraId="03768C35">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
          <w:bCs/>
          <w:sz w:val="32"/>
          <w:szCs w:val="32"/>
        </w:rPr>
        <w:t>该权益有效期为</w:t>
      </w:r>
      <w:r>
        <w:rPr>
          <w:rFonts w:hint="eastAsia" w:ascii="仿宋_GB2312" w:hAnsi="仿宋_GB2312" w:eastAsia="仿宋_GB2312" w:cs="仿宋_GB2312"/>
          <w:b/>
          <w:bCs/>
          <w:sz w:val="32"/>
          <w:szCs w:val="32"/>
          <w:lang w:val="en-US" w:eastAsia="zh-CN"/>
        </w:rPr>
        <w:t>权益</w:t>
      </w:r>
      <w:r>
        <w:rPr>
          <w:rFonts w:hint="eastAsia" w:ascii="仿宋_GB2312" w:hAnsi="仿宋_GB2312" w:eastAsia="仿宋_GB2312" w:cs="仿宋_GB2312"/>
          <w:b/>
          <w:bCs/>
          <w:sz w:val="32"/>
          <w:szCs w:val="32"/>
        </w:rPr>
        <w:t>领取之日起30个自然日内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含获取当日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，若用户中奖后30个自然日内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含中奖当日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未兑换云闪付还款红包权益，则视为自行放弃获奖资格。如已领取但到期后仍未使用，该权益失效作废。</w:t>
      </w:r>
    </w:p>
    <w:p w14:paraId="75ED7BDB">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e.用户应使用云闪付APP进行信用卡还款，若无其他还款优惠立减活动，则支付时将自动使用该红包进行抵扣，若存在其他还款优惠立减活动，则需用户自行手动选择使用该红包进行抵扣。</w:t>
      </w:r>
    </w:p>
    <w:p w14:paraId="32B5800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f.使用云闪付还款红包时，信用卡还款金额不低于10元，并且不可与其他还款优惠立减活动同享。</w:t>
      </w:r>
    </w:p>
    <w:p w14:paraId="77FCCBE0">
      <w:pPr>
        <w:pStyle w:val="4"/>
        <w:keepNext w:val="0"/>
        <w:keepLines w:val="0"/>
        <w:widowControl/>
        <w:spacing w:before="0" w:after="0" w:line="520" w:lineRule="exact"/>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2.云闪付消费立减券权益：</w:t>
      </w:r>
    </w:p>
    <w:p w14:paraId="382659F2">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
          <w:bCs/>
          <w:sz w:val="32"/>
          <w:szCs w:val="32"/>
        </w:rPr>
        <w:t>本立减券每月</w:t>
      </w:r>
      <w:r>
        <w:rPr>
          <w:rFonts w:hint="eastAsia" w:ascii="仿宋_GB2312" w:hAnsi="仿宋_GB2312" w:eastAsia="仿宋_GB2312" w:cs="仿宋_GB2312"/>
          <w:b/>
          <w:bCs/>
          <w:sz w:val="32"/>
          <w:szCs w:val="32"/>
          <w:lang w:val="en-US" w:eastAsia="zh-CN"/>
        </w:rPr>
        <w:t>合计</w:t>
      </w:r>
      <w:r>
        <w:rPr>
          <w:rFonts w:hint="eastAsia" w:ascii="仿宋_GB2312" w:hAnsi="仿宋_GB2312" w:eastAsia="仿宋_GB2312" w:cs="仿宋_GB2312"/>
          <w:b/>
          <w:bCs/>
          <w:sz w:val="32"/>
          <w:szCs w:val="32"/>
        </w:rPr>
        <w:t>6万份，先到先得，领完为止。</w:t>
      </w:r>
    </w:p>
    <w:p w14:paraId="252CC3AF">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b.本立减券支持线下云闪付APP被扫及线上调起云闪付控件的支付方式，用户在线下受理商户消费结账时通过云闪付APP二维码被扫，或在云闪付APP内或线上商户消费结账时通过云闪付APP支付，选择使用消费券，付款时自动扣减5元。</w:t>
      </w:r>
      <w:r>
        <w:rPr>
          <w:rFonts w:hint="eastAsia" w:ascii="仿宋_GB2312" w:hAnsi="仿宋_GB2312" w:eastAsia="仿宋_GB2312" w:cs="仿宋_GB2312"/>
          <w:b/>
          <w:bCs/>
          <w:sz w:val="32"/>
          <w:szCs w:val="32"/>
          <w:highlight w:val="none"/>
          <w:lang w:val="en-US" w:eastAsia="zh-CN"/>
        </w:rPr>
        <w:t>若出现退货情况，仅在</w:t>
      </w:r>
      <w:r>
        <w:rPr>
          <w:rFonts w:hint="eastAsia" w:ascii="仿宋_GB2312" w:hAnsi="仿宋_GB2312" w:eastAsia="仿宋_GB2312" w:cs="仿宋_GB2312"/>
          <w:b/>
          <w:bCs/>
          <w:sz w:val="32"/>
          <w:szCs w:val="32"/>
          <w:highlight w:val="none"/>
        </w:rPr>
        <w:t>整单退货</w:t>
      </w:r>
      <w:r>
        <w:rPr>
          <w:rFonts w:hint="eastAsia" w:ascii="仿宋_GB2312" w:hAnsi="仿宋_GB2312" w:eastAsia="仿宋_GB2312" w:cs="仿宋_GB2312"/>
          <w:b/>
          <w:bCs/>
          <w:sz w:val="32"/>
          <w:szCs w:val="32"/>
          <w:highlight w:val="none"/>
          <w:lang w:val="en-US" w:eastAsia="zh-CN"/>
        </w:rPr>
        <w:t>时</w:t>
      </w:r>
      <w:r>
        <w:rPr>
          <w:rFonts w:hint="eastAsia" w:ascii="仿宋_GB2312" w:hAnsi="仿宋_GB2312" w:eastAsia="仿宋_GB2312" w:cs="仿宋_GB2312"/>
          <w:b/>
          <w:bCs/>
          <w:sz w:val="32"/>
          <w:szCs w:val="32"/>
          <w:highlight w:val="none"/>
        </w:rPr>
        <w:t>退</w:t>
      </w:r>
      <w:r>
        <w:rPr>
          <w:rFonts w:hint="eastAsia" w:ascii="仿宋_GB2312" w:hAnsi="仿宋_GB2312" w:eastAsia="仿宋_GB2312" w:cs="仿宋_GB2312"/>
          <w:b/>
          <w:bCs/>
          <w:sz w:val="32"/>
          <w:szCs w:val="32"/>
          <w:highlight w:val="none"/>
          <w:lang w:val="en-US" w:eastAsia="zh-CN"/>
        </w:rPr>
        <w:t>回消费立减券</w:t>
      </w:r>
      <w:r>
        <w:rPr>
          <w:rFonts w:hint="eastAsia" w:ascii="仿宋_GB2312" w:hAnsi="仿宋_GB2312" w:eastAsia="仿宋_GB2312" w:cs="仿宋_GB2312"/>
          <w:b/>
          <w:bCs/>
          <w:sz w:val="32"/>
          <w:szCs w:val="32"/>
          <w:highlight w:val="none"/>
          <w:lang w:eastAsia="zh-CN"/>
        </w:rPr>
        <w:t>。</w:t>
      </w:r>
    </w:p>
    <w:p w14:paraId="1034C96A">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c.本活动中用户领取的云闪付消费立减券将发送至用户报名活动手机号对应的云闪付账户中，并可在活动页面或云闪付APP</w:t>
      </w:r>
      <w:r>
        <w:rPr>
          <w:rFonts w:hint="eastAsia" w:ascii="仿宋_GB2312" w:hAnsi="仿宋_GB2312" w:eastAsia="仿宋_GB2312" w:cs="仿宋_GB2312"/>
          <w:color w:val="FF0000"/>
          <w:sz w:val="32"/>
          <w:szCs w:val="32"/>
        </w:rPr>
        <w:t>（查询路径“云闪付APP首页”-“我的”-“优惠券”）</w:t>
      </w:r>
      <w:r>
        <w:rPr>
          <w:rFonts w:hint="eastAsia" w:ascii="仿宋_GB2312" w:hAnsi="仿宋_GB2312" w:eastAsia="仿宋_GB2312" w:cs="仿宋_GB2312"/>
          <w:sz w:val="32"/>
          <w:szCs w:val="32"/>
        </w:rPr>
        <w:t>进行查询使用。</w:t>
      </w:r>
    </w:p>
    <w:p w14:paraId="541F97D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
          <w:bCs/>
          <w:sz w:val="32"/>
          <w:szCs w:val="32"/>
        </w:rPr>
        <w:t>该权益有效期为</w:t>
      </w:r>
      <w:r>
        <w:rPr>
          <w:rFonts w:hint="eastAsia" w:ascii="仿宋_GB2312" w:hAnsi="仿宋_GB2312" w:eastAsia="仿宋_GB2312" w:cs="仿宋_GB2312"/>
          <w:b/>
          <w:bCs/>
          <w:sz w:val="32"/>
          <w:szCs w:val="32"/>
          <w:lang w:val="en-US" w:eastAsia="zh-CN"/>
        </w:rPr>
        <w:t>权益</w:t>
      </w:r>
      <w:r>
        <w:rPr>
          <w:rFonts w:hint="eastAsia" w:ascii="仿宋_GB2312" w:hAnsi="仿宋_GB2312" w:eastAsia="仿宋_GB2312" w:cs="仿宋_GB2312"/>
          <w:b/>
          <w:bCs/>
          <w:sz w:val="32"/>
          <w:szCs w:val="32"/>
        </w:rPr>
        <w:t>领取之日起30个自然日内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含获取当日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，若用户中奖后30个自然日内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含中奖当日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未兑换云闪付消费立减券权益，则视为自行放弃获奖资格。如已领取但到期后仍未使用，该权益失效作废。</w:t>
      </w:r>
    </w:p>
    <w:p w14:paraId="5B10CCA6">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e.本立减券适用云闪付线上线下商户消费使用,但不适用于云闪付APP和银行APP主扫银联二维码交易、调起银行APP交易、充值类交易、信用卡还款以及特定商户和MCC等交易（</w:t>
      </w:r>
      <w:r>
        <w:rPr>
          <w:rFonts w:hint="eastAsia" w:ascii="仿宋_GB2312" w:hAnsi="仿宋_GB2312" w:eastAsia="仿宋_GB2312" w:cs="仿宋_GB2312"/>
          <w:sz w:val="32"/>
          <w:szCs w:val="32"/>
          <w:u w:val="single"/>
        </w:rPr>
        <w:t>限制名单商户编码点此查看</w:t>
      </w:r>
      <w:r>
        <w:rPr>
          <w:rFonts w:hint="eastAsia" w:ascii="仿宋_GB2312" w:hAnsi="仿宋_GB2312" w:eastAsia="仿宋_GB2312" w:cs="仿宋_GB2312"/>
          <w:sz w:val="32"/>
          <w:szCs w:val="32"/>
        </w:rPr>
        <w:t>）。</w:t>
      </w:r>
    </w:p>
    <w:p w14:paraId="2E87E954">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f.本消费券仅适用于实际支付金额大于或等于50元的消费，实际支付金额小于50元的消费不予抵扣。</w:t>
      </w:r>
    </w:p>
    <w:p w14:paraId="2F0EFA02">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g.本活动不可与银联其他立减、折扣优惠活动同享。</w:t>
      </w:r>
    </w:p>
    <w:p w14:paraId="6C99E4EF">
      <w:pPr>
        <w:spacing w:line="520" w:lineRule="exact"/>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3.幸运抽奖权益：</w:t>
      </w:r>
    </w:p>
    <w:p w14:paraId="66F0863B">
      <w:pPr>
        <w:numPr>
          <w:ilvl w:val="255"/>
          <w:numId w:val="0"/>
        </w:num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b/>
          <w:bCs/>
          <w:sz w:val="32"/>
          <w:szCs w:val="32"/>
        </w:rPr>
        <w:t>用户成功报名后应</w:t>
      </w:r>
      <w:r>
        <w:rPr>
          <w:rFonts w:hint="eastAsia" w:ascii="仿宋_GB2312" w:hAnsi="仿宋_GB2312" w:eastAsia="仿宋_GB2312" w:cs="仿宋_GB2312"/>
          <w:b/>
          <w:bCs/>
          <w:sz w:val="32"/>
          <w:szCs w:val="32"/>
          <w:lang w:val="en-US" w:eastAsia="zh-CN"/>
        </w:rPr>
        <w:t>使用</w:t>
      </w:r>
      <w:r>
        <w:rPr>
          <w:rFonts w:hint="eastAsia" w:ascii="仿宋_GB2312" w:hAnsi="仿宋_GB2312" w:eastAsia="仿宋_GB2312" w:cs="仿宋_GB2312"/>
          <w:b/>
          <w:bCs/>
          <w:sz w:val="32"/>
          <w:szCs w:val="32"/>
        </w:rPr>
        <w:t>绑定</w:t>
      </w:r>
      <w:r>
        <w:rPr>
          <w:rFonts w:hint="eastAsia" w:ascii="仿宋_GB2312" w:hAnsi="仿宋_GB2312" w:eastAsia="仿宋_GB2312" w:cs="仿宋_GB2312"/>
          <w:b/>
          <w:bCs/>
          <w:sz w:val="32"/>
          <w:szCs w:val="32"/>
          <w:lang w:val="en-US" w:eastAsia="zh-CN"/>
        </w:rPr>
        <w:t>的</w:t>
      </w:r>
      <w:r>
        <w:rPr>
          <w:rFonts w:hint="eastAsia" w:ascii="仿宋_GB2312" w:hAnsi="仿宋_GB2312" w:eastAsia="仿宋_GB2312" w:cs="仿宋_GB2312"/>
          <w:b/>
          <w:bCs/>
          <w:sz w:val="32"/>
          <w:szCs w:val="32"/>
        </w:rPr>
        <w:t>无界卡进行消费，累计合格交易达15笔即可领取【幸运抽奖】权益，用户可参与1次幸运抽奖。奖品包括最高62元云闪付随机红包（每月</w:t>
      </w:r>
      <w:r>
        <w:rPr>
          <w:rFonts w:hint="eastAsia" w:ascii="仿宋_GB2312" w:hAnsi="仿宋_GB2312" w:eastAsia="仿宋_GB2312" w:cs="仿宋_GB2312"/>
          <w:b/>
          <w:bCs/>
          <w:sz w:val="32"/>
          <w:szCs w:val="32"/>
          <w:lang w:val="en-US" w:eastAsia="zh-CN"/>
        </w:rPr>
        <w:t>合计</w:t>
      </w:r>
      <w:r>
        <w:rPr>
          <w:rFonts w:hint="eastAsia" w:ascii="仿宋_GB2312" w:hAnsi="仿宋_GB2312" w:eastAsia="仿宋_GB2312" w:cs="仿宋_GB2312"/>
          <w:b/>
          <w:bCs/>
          <w:sz w:val="32"/>
          <w:szCs w:val="32"/>
        </w:rPr>
        <w:t>6.5万份，先到先得）</w:t>
      </w:r>
      <w:r>
        <w:rPr>
          <w:rFonts w:hint="eastAsia" w:ascii="仿宋_GB2312" w:hAnsi="仿宋_GB2312" w:eastAsia="仿宋_GB2312" w:cs="仿宋_GB2312"/>
          <w:b/>
          <w:bCs/>
          <w:sz w:val="32"/>
          <w:szCs w:val="32"/>
          <w:lang w:val="en-US" w:eastAsia="zh-CN"/>
        </w:rPr>
        <w:t>或</w:t>
      </w:r>
      <w:r>
        <w:rPr>
          <w:rFonts w:hint="eastAsia" w:ascii="仿宋_GB2312" w:hAnsi="仿宋_GB2312" w:eastAsia="仿宋_GB2312" w:cs="仿宋_GB2312"/>
          <w:b/>
          <w:bCs/>
          <w:sz w:val="32"/>
          <w:szCs w:val="32"/>
        </w:rPr>
        <w:t>互联网会员季卡（腾讯视频VIP会员季卡</w:t>
      </w:r>
      <w:r>
        <w:rPr>
          <w:rFonts w:hint="eastAsia" w:ascii="仿宋_GB2312" w:hAnsi="仿宋_GB2312" w:eastAsia="仿宋_GB2312" w:cs="仿宋_GB2312"/>
          <w:b/>
          <w:bCs/>
          <w:sz w:val="32"/>
          <w:szCs w:val="32"/>
          <w:lang w:val="en-US" w:eastAsia="zh-CN"/>
        </w:rPr>
        <w:t>（市场价值78元）</w:t>
      </w:r>
      <w:r>
        <w:rPr>
          <w:rFonts w:hint="eastAsia" w:ascii="仿宋_GB2312" w:hAnsi="仿宋_GB2312" w:eastAsia="仿宋_GB2312" w:cs="仿宋_GB2312"/>
          <w:b/>
          <w:bCs/>
          <w:sz w:val="32"/>
          <w:szCs w:val="32"/>
        </w:rPr>
        <w:t>、QQ音乐绿钻豪华版会员季卡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市场价格45元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选一，</w:t>
      </w:r>
      <w:r>
        <w:rPr>
          <w:rFonts w:hint="eastAsia" w:ascii="仿宋_GB2312" w:hAnsi="仿宋_GB2312" w:eastAsia="仿宋_GB2312" w:cs="仿宋_GB2312"/>
          <w:b/>
          <w:bCs/>
          <w:sz w:val="32"/>
          <w:szCs w:val="32"/>
          <w:lang w:val="en-US" w:eastAsia="zh-CN"/>
        </w:rPr>
        <w:t>两</w:t>
      </w:r>
      <w:r>
        <w:rPr>
          <w:rFonts w:hint="eastAsia" w:ascii="仿宋_GB2312" w:hAnsi="仿宋_GB2312" w:eastAsia="仿宋_GB2312" w:cs="仿宋_GB2312"/>
          <w:b/>
          <w:bCs/>
          <w:sz w:val="32"/>
          <w:szCs w:val="32"/>
        </w:rPr>
        <w:t>种互联网会员季卡每月共计240份，先到先得）或互联网会员月卡（腾讯视频VIP会员月卡</w:t>
      </w:r>
      <w:r>
        <w:rPr>
          <w:rFonts w:hint="eastAsia" w:ascii="仿宋_GB2312" w:hAnsi="仿宋_GB2312" w:eastAsia="仿宋_GB2312" w:cs="仿宋_GB2312"/>
          <w:b/>
          <w:bCs/>
          <w:sz w:val="32"/>
          <w:szCs w:val="32"/>
          <w:lang w:val="en-US" w:eastAsia="zh-CN"/>
        </w:rPr>
        <w:t>（市场价值30元）</w:t>
      </w:r>
      <w:r>
        <w:rPr>
          <w:rFonts w:hint="eastAsia" w:ascii="仿宋_GB2312" w:hAnsi="仿宋_GB2312" w:eastAsia="仿宋_GB2312" w:cs="仿宋_GB2312"/>
          <w:b/>
          <w:bCs/>
          <w:sz w:val="32"/>
          <w:szCs w:val="32"/>
        </w:rPr>
        <w:t>、QQ音乐绿钻豪华版会员月卡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市场价格18元</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选一，</w:t>
      </w:r>
      <w:r>
        <w:rPr>
          <w:rFonts w:hint="eastAsia" w:ascii="仿宋_GB2312" w:hAnsi="仿宋_GB2312" w:eastAsia="仿宋_GB2312" w:cs="仿宋_GB2312"/>
          <w:b/>
          <w:bCs/>
          <w:sz w:val="32"/>
          <w:szCs w:val="32"/>
          <w:lang w:val="en-US" w:eastAsia="zh-CN"/>
        </w:rPr>
        <w:t>两</w:t>
      </w:r>
      <w:r>
        <w:rPr>
          <w:rFonts w:hint="eastAsia" w:ascii="仿宋_GB2312" w:hAnsi="仿宋_GB2312" w:eastAsia="仿宋_GB2312" w:cs="仿宋_GB2312"/>
          <w:b/>
          <w:bCs/>
          <w:sz w:val="32"/>
          <w:szCs w:val="32"/>
        </w:rPr>
        <w:t>种互联网会员月卡每月共计4900份，先到先得）。</w:t>
      </w:r>
    </w:p>
    <w:p w14:paraId="345A645E">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
          <w:bCs/>
          <w:sz w:val="32"/>
          <w:szCs w:val="32"/>
        </w:rPr>
        <w:t>每位用户在每月活动中仅能参与1次【幸运抽奖】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参与后当场可见抽奖结果</w:t>
      </w:r>
      <w:r>
        <w:rPr>
          <w:rFonts w:hint="eastAsia" w:ascii="仿宋_GB2312" w:hAnsi="仿宋_GB2312" w:eastAsia="仿宋_GB2312" w:cs="仿宋_GB2312"/>
          <w:b/>
          <w:bCs/>
          <w:sz w:val="32"/>
          <w:szCs w:val="32"/>
        </w:rPr>
        <w:t>。</w:t>
      </w:r>
    </w:p>
    <w:p w14:paraId="0AC94950">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c.云闪付红包为最高62元的随机红包，有效期为</w:t>
      </w:r>
      <w:r>
        <w:rPr>
          <w:rFonts w:hint="eastAsia" w:ascii="仿宋_GB2312" w:hAnsi="仿宋_GB2312" w:eastAsia="仿宋_GB2312" w:cs="仿宋_GB2312"/>
          <w:b/>
          <w:bCs/>
          <w:sz w:val="32"/>
          <w:szCs w:val="32"/>
          <w:lang w:val="en-US" w:eastAsia="zh-CN"/>
        </w:rPr>
        <w:t>权益</w:t>
      </w:r>
      <w:r>
        <w:rPr>
          <w:rFonts w:hint="eastAsia" w:ascii="仿宋_GB2312" w:hAnsi="仿宋_GB2312" w:eastAsia="仿宋_GB2312" w:cs="仿宋_GB2312"/>
          <w:b/>
          <w:bCs/>
          <w:sz w:val="32"/>
          <w:szCs w:val="32"/>
        </w:rPr>
        <w:t>领取之日起30个自然日内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含获取当日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，若用户中奖后30个自然日内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含中奖当日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未兑换云闪付随机红包权益，则视为自行放弃获奖资格。</w:t>
      </w:r>
      <w:r>
        <w:rPr>
          <w:rFonts w:hint="eastAsia" w:ascii="仿宋_GB2312" w:hAnsi="仿宋_GB2312" w:eastAsia="仿宋_GB2312" w:cs="仿宋_GB2312"/>
          <w:sz w:val="32"/>
          <w:szCs w:val="32"/>
        </w:rPr>
        <w:t>用户使用云闪</w:t>
      </w:r>
      <w:bookmarkStart w:id="4" w:name="_GoBack"/>
      <w:bookmarkEnd w:id="4"/>
      <w:r>
        <w:rPr>
          <w:rFonts w:hint="eastAsia" w:ascii="仿宋_GB2312" w:hAnsi="仿宋_GB2312" w:eastAsia="仿宋_GB2312" w:cs="仿宋_GB2312"/>
          <w:sz w:val="32"/>
          <w:szCs w:val="32"/>
        </w:rPr>
        <w:t>付消费时红包将自动抵扣相应金额。用户领取的云闪付随机红包将发送至用户报名活动手机号对应的云闪付账户中，并可在活动页面或云闪付APP</w:t>
      </w:r>
      <w:r>
        <w:rPr>
          <w:rFonts w:hint="eastAsia" w:ascii="仿宋_GB2312" w:hAnsi="仿宋_GB2312" w:eastAsia="仿宋_GB2312" w:cs="仿宋_GB2312"/>
          <w:color w:val="FF0000"/>
          <w:sz w:val="32"/>
          <w:szCs w:val="32"/>
        </w:rPr>
        <w:t>（查询路径“云闪付APP首页”-“我的”-“红包”）</w:t>
      </w:r>
      <w:r>
        <w:rPr>
          <w:rFonts w:hint="eastAsia" w:ascii="仿宋_GB2312" w:hAnsi="仿宋_GB2312" w:eastAsia="仿宋_GB2312" w:cs="仿宋_GB2312"/>
          <w:sz w:val="32"/>
          <w:szCs w:val="32"/>
        </w:rPr>
        <w:t>进行查询使用。</w:t>
      </w:r>
    </w:p>
    <w:p w14:paraId="670E2966">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d.互联网会员季卡、月卡将以直充形式发放，用户中奖后，可点击“立即领取”进入权益兑换页面，在腾讯视频、QQ音乐</w:t>
      </w:r>
      <w:r>
        <w:rPr>
          <w:rFonts w:hint="eastAsia" w:ascii="仿宋_GB2312" w:hAnsi="仿宋_GB2312" w:eastAsia="仿宋_GB2312" w:cs="仿宋_GB2312"/>
          <w:b/>
          <w:bCs/>
          <w:sz w:val="32"/>
          <w:szCs w:val="32"/>
          <w:lang w:val="en-US" w:eastAsia="zh-CN"/>
        </w:rPr>
        <w:t>两</w:t>
      </w:r>
      <w:r>
        <w:rPr>
          <w:rFonts w:hint="eastAsia" w:ascii="仿宋_GB2312" w:hAnsi="仿宋_GB2312" w:eastAsia="仿宋_GB2312" w:cs="仿宋_GB2312"/>
          <w:b/>
          <w:bCs/>
          <w:sz w:val="32"/>
          <w:szCs w:val="32"/>
        </w:rPr>
        <w:t>项权益中选择一项权益进行兑换，权益选择确认后将直接充值到用户报名本活动所用的手机号中。</w:t>
      </w:r>
      <w:r>
        <w:rPr>
          <w:rFonts w:hint="eastAsia" w:ascii="仿宋_GB2312" w:hAnsi="仿宋_GB2312" w:eastAsia="仿宋_GB2312" w:cs="仿宋_GB2312"/>
          <w:b/>
          <w:bCs/>
          <w:color w:val="FF0000"/>
          <w:sz w:val="32"/>
          <w:szCs w:val="32"/>
        </w:rPr>
        <w:t>用户可自行登录对应APP查询季卡、月卡权益到账情况，</w:t>
      </w:r>
      <w:r>
        <w:rPr>
          <w:rFonts w:hint="eastAsia" w:ascii="仿宋_GB2312" w:hAnsi="仿宋_GB2312" w:eastAsia="仿宋_GB2312" w:cs="仿宋_GB2312"/>
          <w:b/>
          <w:bCs/>
          <w:sz w:val="32"/>
          <w:szCs w:val="32"/>
        </w:rPr>
        <w:t>如互联网会员季卡或月卡权益兑换失败或未充值到账，可致电中国银联客服热线95516进行咨询。</w:t>
      </w:r>
      <w:bookmarkStart w:id="2" w:name="_Hlk170132840"/>
      <w:r>
        <w:rPr>
          <w:rFonts w:hint="eastAsia" w:ascii="仿宋_GB2312" w:hAnsi="仿宋_GB2312" w:eastAsia="仿宋_GB2312" w:cs="仿宋_GB2312"/>
          <w:b/>
          <w:bCs/>
          <w:sz w:val="32"/>
          <w:szCs w:val="32"/>
        </w:rPr>
        <w:t>若用户中奖后30个自然日内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含中奖当日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未兑换季卡或月卡权益，则视为自行放弃获奖资格。</w:t>
      </w:r>
    </w:p>
    <w:bookmarkEnd w:id="2"/>
    <w:p w14:paraId="255715C2">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e.所有中奖奖品将由银联后台于用户中奖之日起30日内进行核实并发放。</w:t>
      </w:r>
    </w:p>
    <w:p w14:paraId="5EEE1A7D">
      <w:pPr>
        <w:spacing w:line="520" w:lineRule="exact"/>
        <w:rPr>
          <w:rFonts w:hint="eastAsia" w:ascii="仿宋_GB2312" w:hAnsi="仿宋_GB2312" w:eastAsia="仿宋_GB2312" w:cs="仿宋_GB2312"/>
          <w:b/>
          <w:bCs/>
          <w:sz w:val="32"/>
          <w:szCs w:val="32"/>
        </w:rPr>
        <w:sectPr>
          <w:footerReference r:id="rId4"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f.各类奖品</w:t>
      </w:r>
      <w:r>
        <w:rPr>
          <w:rFonts w:hint="eastAsia" w:ascii="仿宋_GB2312" w:hAnsi="仿宋_GB2312" w:eastAsia="仿宋_GB2312" w:cs="仿宋_GB2312"/>
          <w:sz w:val="32"/>
          <w:szCs w:val="32"/>
          <w:lang w:val="en-US" w:eastAsia="zh-CN"/>
        </w:rPr>
        <w:t>更多</w:t>
      </w:r>
      <w:r>
        <w:rPr>
          <w:rFonts w:hint="eastAsia" w:ascii="仿宋_GB2312" w:hAnsi="仿宋_GB2312" w:eastAsia="仿宋_GB2312" w:cs="仿宋_GB2312"/>
          <w:sz w:val="32"/>
          <w:szCs w:val="32"/>
        </w:rPr>
        <w:t>使用细则如使用方法、有效期限等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请中奖用户于活动页“我的权益”中查看，或参见具体奖品页面或短信提示。</w:t>
      </w:r>
    </w:p>
    <w:p w14:paraId="75BB5672">
      <w:pPr>
        <w:spacing w:line="520" w:lineRule="exact"/>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条款细则</w:t>
      </w:r>
    </w:p>
    <w:p w14:paraId="2EF04096">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本活动仅面向银联无界信用卡用户，用户仅可选择一张无界信用卡参与活动，且无法和无界借记卡数字生活礼遇同时参与，每个银联权益平台账户（通过手机号、身份证号及银行卡号等信息在“银联卡官方服务号”-“权益精选”-“银联卡礼遇”-“个人中心”完成注册的账户）仅需报名一次，用户报名该月活动后，本活动周期内后续每月活动均自动参与。</w:t>
      </w:r>
    </w:p>
    <w:p w14:paraId="7263FD43">
      <w:pPr>
        <w:spacing w:line="52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2.合格交易指用户于活动期间，以绑定无界卡在中国大陆地区完成的经银联网络转接清算的消费交易，具体以银联系统识别为准，</w:t>
      </w:r>
      <w:r>
        <w:rPr>
          <w:rFonts w:hint="eastAsia" w:ascii="仿宋_GB2312" w:hAnsi="仿宋_GB2312" w:eastAsia="仿宋_GB2312" w:cs="仿宋_GB2312"/>
          <w:b/>
          <w:bCs/>
          <w:sz w:val="32"/>
          <w:szCs w:val="32"/>
        </w:rPr>
        <w:t>包含以下交易类型：</w:t>
      </w:r>
      <w:r>
        <w:rPr>
          <w:rFonts w:hint="eastAsia" w:ascii="仿宋_GB2312" w:hAnsi="仿宋_GB2312" w:eastAsia="仿宋_GB2312" w:cs="仿宋_GB2312"/>
          <w:sz w:val="32"/>
          <w:szCs w:val="32"/>
        </w:rPr>
        <w:t>在中国大陆地区完成的线下刷卡、手机闪付（仅包含NFC交易）、调起云闪付APP支付、云闪付APP和银行APP二维码被扫交易等经银联网络转接清算的消费交易。不包含云闪付APP和银行APP主扫银联二维码交易、调起银行APP交易、充值类交易、信用卡还款以及特定商户和MCC的交易等（</w:t>
      </w:r>
      <w:r>
        <w:rPr>
          <w:rFonts w:hint="eastAsia" w:ascii="仿宋_GB2312" w:hAnsi="仿宋_GB2312" w:eastAsia="仿宋_GB2312" w:cs="仿宋_GB2312"/>
          <w:sz w:val="32"/>
          <w:szCs w:val="32"/>
          <w:u w:val="single"/>
        </w:rPr>
        <w:t>点此查看不纳入合格消费统计的商户编码和MCC</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FF0000"/>
          <w:sz w:val="32"/>
          <w:szCs w:val="32"/>
        </w:rPr>
        <w:t>单笔合格交易金额需不少于20元，每位用户单日最多累计1笔合格交易、单月最多累计15笔。同一时间每位用户仅能用一个账户绑定一张无界卡参与活动并累计交易笔数。</w:t>
      </w:r>
    </w:p>
    <w:p w14:paraId="7DFB2412">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3.用户可通过活动页面“消费明细”或云闪付APP进行合格消费交易记录查询，如无法查询，请致电中国银联客服热线95516进行咨询。</w:t>
      </w:r>
    </w:p>
    <w:p w14:paraId="603C860A">
      <w:pPr>
        <w:spacing w:line="520" w:lineRule="exact"/>
        <w:rPr>
          <w:rFonts w:hint="eastAsia" w:ascii="仿宋_GB2312" w:hAnsi="仿宋_GB2312" w:eastAsia="仿宋_GB2312" w:cs="仿宋_GB2312"/>
          <w:b/>
          <w:bCs/>
          <w:sz w:val="32"/>
          <w:szCs w:val="32"/>
          <w:highlight w:val="yellow"/>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在每月活动中，部分权益限量供应，合格消费达标用户先到先得，发完即止。各项奖励及权益剩余情况等细则可点击上方各权益后方的“查看详情”进行查看。</w:t>
      </w:r>
      <w:bookmarkStart w:id="3" w:name="_Hlk185408899"/>
      <w:r>
        <w:rPr>
          <w:rFonts w:hint="eastAsia" w:ascii="仿宋_GB2312" w:hAnsi="仿宋_GB2312" w:eastAsia="仿宋_GB2312" w:cs="仿宋_GB2312"/>
          <w:b/>
          <w:bCs/>
          <w:sz w:val="32"/>
          <w:szCs w:val="32"/>
        </w:rPr>
        <w:t>如用户中奖后30个自然日内（含中奖当日）未兑换相应权益，</w:t>
      </w:r>
      <w:bookmarkEnd w:id="3"/>
      <w:r>
        <w:rPr>
          <w:rFonts w:hint="eastAsia" w:ascii="仿宋_GB2312" w:hAnsi="仿宋_GB2312" w:eastAsia="仿宋_GB2312" w:cs="仿宋_GB2312"/>
          <w:b/>
          <w:bCs/>
          <w:sz w:val="32"/>
          <w:szCs w:val="32"/>
        </w:rPr>
        <w:t>则相关权益领取资格作废。</w:t>
      </w:r>
    </w:p>
    <w:p w14:paraId="73CFDB8F">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5.由于用户电子设备不支持、APP未更新到最新版本、卡片挂失、换卡及报名手机号未注册为云闪付账户等自身原因导致无法领取和使用权益的，由用户自行负责。</w:t>
      </w:r>
    </w:p>
    <w:p w14:paraId="30E906A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由于报名信息和交易统计可能存在网络延迟，进度情况显示也会出现相应延迟。建议用户在完成报名至少30分钟后进行合格交易行为，合格消费交易完成5-10分钟后再查询进度，每日合格消费交易行为统计截止时间为当日23:49:59，请于该时间节点前完成当日合格交易。如遇银联大规模营销活动，进度情况显示可能会有更长时间的滞后延迟，请用户耐心等待。</w:t>
      </w:r>
    </w:p>
    <w:p w14:paraId="5888CCFC">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b/>
          <w:bCs/>
          <w:sz w:val="32"/>
          <w:szCs w:val="32"/>
        </w:rPr>
        <w:t>如用户在活动中解绑报名卡片，解绑前已累计合格交易笔数仍然有效，若用户绑定其他相同卡性质的无界卡（如解绑无界借记卡，新绑定无界借记卡，或解绑无界信用卡，新绑定无界信用卡）作为报名卡片继续参加活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则在原有累计笔数基础上继续</w:t>
      </w:r>
      <w:r>
        <w:rPr>
          <w:rFonts w:hint="eastAsia" w:ascii="仿宋_GB2312" w:hAnsi="仿宋_GB2312" w:eastAsia="仿宋_GB2312" w:cs="仿宋_GB2312"/>
          <w:b/>
          <w:bCs/>
          <w:sz w:val="32"/>
          <w:szCs w:val="32"/>
          <w:lang w:val="en-US" w:eastAsia="zh-CN"/>
        </w:rPr>
        <w:t>叠加</w:t>
      </w:r>
      <w:r>
        <w:rPr>
          <w:rFonts w:hint="eastAsia" w:ascii="仿宋_GB2312" w:hAnsi="仿宋_GB2312" w:eastAsia="仿宋_GB2312" w:cs="仿宋_GB2312"/>
          <w:b/>
          <w:bCs/>
          <w:sz w:val="32"/>
          <w:szCs w:val="32"/>
        </w:rPr>
        <w:t>，如用户使用新权益平台账户绑定在当月已参加活动的无界卡，或解绑卡片和新绑定卡片卡性质不同（如解绑无界借记卡，新绑定无界信用卡，或解绑无界信用卡，新绑定无界借记卡），则合格交易笔数从零开始。</w:t>
      </w:r>
    </w:p>
    <w:p w14:paraId="132CB737">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用户自消费之日起至获得各项权益需保持参与活动的权益账户和卡片状态正常。若用户发生退货（包括部分退货）、冲正、撤销等反向交易或当前账户出现冻结、止付、注销等不正常状态，将不给予云闪付消费券、互联网会员和云闪付还款红包等活动权益，且中国银联保留扣回不符合条件但已发放的各类权益的权利。</w:t>
      </w:r>
    </w:p>
    <w:p w14:paraId="357D806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为使更多的用户享到本活动优惠权益，对使用或涉嫌使用违反活动规则或不正当方式套取银联优惠的用户及其所使用的工具，包括但不限于手机号、银行卡号、APP账号等，中国银联有权不予优惠、追回已发放的优惠,并拒绝其今后参加银联的任何优惠活动。</w:t>
      </w:r>
    </w:p>
    <w:p w14:paraId="2AB333C7">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如有下述任何一种情况，用户参加本次活动的资格将受限或取消，且发卡银行及中国银联有权追回已发放的权益，包含但不限于：进行虚假交易或者违法交易、违反各发卡银行及其他相关规定的交易、利用活动规则套取权益及优惠的交易、在参与银联历史营销活动中因违规导致银联活动参与资格受限。</w:t>
      </w:r>
    </w:p>
    <w:p w14:paraId="37D61CA8">
      <w:pPr>
        <w:spacing w:line="520" w:lineRule="exact"/>
        <w:rPr>
          <w:rFonts w:eastAsia="仿宋_GB2312"/>
        </w:rPr>
      </w:pPr>
      <w:r>
        <w:rPr>
          <w:rFonts w:hint="eastAsia" w:ascii="仿宋_GB2312" w:hAnsi="仿宋_GB2312" w:eastAsia="仿宋_GB2312" w:cs="仿宋_GB2312"/>
          <w:sz w:val="32"/>
          <w:szCs w:val="32"/>
        </w:rPr>
        <w:t>11.</w:t>
      </w:r>
      <w:r>
        <w:rPr>
          <w:rFonts w:hint="eastAsia" w:ascii="仿宋_GB2312" w:hAnsi="仿宋_GB2312" w:eastAsia="仿宋_GB2312" w:cs="仿宋_GB2312"/>
          <w:color w:val="FF0000"/>
          <w:sz w:val="32"/>
          <w:szCs w:val="32"/>
        </w:rPr>
        <w:t>如用户在参与本活动的过程中，希望更换已报名活动的无界卡，可通过在活动页面内点击“我的卡片”，上下滑动选择对应无界卡替换，达到换卡参与本活动的目的。</w:t>
      </w:r>
    </w:p>
    <w:p w14:paraId="2C1617D3">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b/>
          <w:bCs/>
          <w:sz w:val="32"/>
          <w:szCs w:val="32"/>
        </w:rPr>
        <w:t>用户对活动结果如有疑问，请于活动期内致电中国银联客服热线95516进行查询。</w:t>
      </w:r>
      <w:r>
        <w:rPr>
          <w:rFonts w:hint="eastAsia" w:ascii="仿宋_GB2312" w:hAnsi="仿宋_GB2312" w:eastAsia="仿宋_GB2312" w:cs="仿宋_GB2312"/>
          <w:b/>
          <w:bCs/>
          <w:sz w:val="32"/>
          <w:szCs w:val="32"/>
          <w:lang w:val="en-US" w:eastAsia="zh-CN"/>
        </w:rPr>
        <w:t>也可致电邮储银行信用卡客服热线4008895580进行咨询或投诉。</w:t>
      </w:r>
    </w:p>
    <w:p w14:paraId="669CB55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13.本次活动所有时间点以中国银联后台系统时间（北京时间）为准。</w:t>
      </w:r>
    </w:p>
    <w:p w14:paraId="24E6CE70">
      <w:pPr>
        <w:spacing w:line="52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b/>
          <w:bCs/>
          <w:sz w:val="32"/>
          <w:szCs w:val="32"/>
        </w:rPr>
        <w:t>如出现不可抗力或情势变更等情况（如重大灾害事件、受有权机关指令需停止或调整的、系统故障需暂停的、活动中存在违规作弊行为损害消费者权益的），在法律许可的范围内，银联保留调整（包括但不限于活动时间、规则、奖励内容及数量等调整）、暂停和终止本活动的权利，并经公告后生效。</w:t>
      </w:r>
      <w:r>
        <w:rPr>
          <w:rFonts w:hint="eastAsia" w:ascii="仿宋_GB2312" w:hAnsi="仿宋_GB2312" w:eastAsia="仿宋_GB2312" w:cs="仿宋_GB2312"/>
          <w:b/>
          <w:bCs/>
          <w:sz w:val="32"/>
          <w:szCs w:val="32"/>
          <w:lang w:val="en-US" w:eastAsia="zh-CN"/>
        </w:rPr>
        <w:t>公告渠道包括活动页面-活动细则或通过短信、银联权益平台渠道通知。</w:t>
      </w:r>
    </w:p>
    <w:p w14:paraId="677BDB8C">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b/>
          <w:bCs/>
          <w:sz w:val="32"/>
          <w:szCs w:val="32"/>
        </w:rPr>
        <w:t>用户参与活动即视为理解并同意本活动细则</w:t>
      </w:r>
      <w:r>
        <w:rPr>
          <w:rFonts w:hint="eastAsia" w:ascii="仿宋_GB2312" w:hAnsi="仿宋_GB2312" w:eastAsia="仿宋_GB2312" w:cs="仿宋_GB2312"/>
          <w:sz w:val="32"/>
          <w:szCs w:val="32"/>
        </w:rPr>
        <w:t>。</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银联黑简体">
    <w:altName w:val="黑体"/>
    <w:panose1 w:val="02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D2556">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402C2">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4402C2">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E3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3621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6C3621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8FDE">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83070">
                          <w:pPr>
                            <w:pStyle w:val="6"/>
                          </w:pPr>
                          <w:r>
                            <w:rPr>
                              <w:rFonts w:hint="eastAsia"/>
                            </w:rPr>
                            <w:t>15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8883070">
                    <w:pPr>
                      <w:pStyle w:val="6"/>
                    </w:pPr>
                    <w:r>
                      <w:rPr>
                        <w:rFonts w:hint="eastAsia"/>
                      </w:rPr>
                      <w:t>15</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EDDEE"/>
    <w:multiLevelType w:val="singleLevel"/>
    <w:tmpl w:val="A5DEDD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003B5B"/>
    <w:rsid w:val="00016443"/>
    <w:rsid w:val="000B1CA3"/>
    <w:rsid w:val="000C1766"/>
    <w:rsid w:val="00121CAA"/>
    <w:rsid w:val="0015338D"/>
    <w:rsid w:val="001F57B8"/>
    <w:rsid w:val="0020605E"/>
    <w:rsid w:val="0027603E"/>
    <w:rsid w:val="002864F0"/>
    <w:rsid w:val="002B02DE"/>
    <w:rsid w:val="002C406A"/>
    <w:rsid w:val="002C43D0"/>
    <w:rsid w:val="00311373"/>
    <w:rsid w:val="00345FC5"/>
    <w:rsid w:val="003B0464"/>
    <w:rsid w:val="003E5744"/>
    <w:rsid w:val="0045416D"/>
    <w:rsid w:val="00483BFA"/>
    <w:rsid w:val="004A77F2"/>
    <w:rsid w:val="00526D3C"/>
    <w:rsid w:val="00591FBF"/>
    <w:rsid w:val="005E0830"/>
    <w:rsid w:val="005F5499"/>
    <w:rsid w:val="00625869"/>
    <w:rsid w:val="0066202E"/>
    <w:rsid w:val="00667BFA"/>
    <w:rsid w:val="006763D2"/>
    <w:rsid w:val="006978E1"/>
    <w:rsid w:val="006B7106"/>
    <w:rsid w:val="00711D7A"/>
    <w:rsid w:val="00723B71"/>
    <w:rsid w:val="0072651F"/>
    <w:rsid w:val="00727D32"/>
    <w:rsid w:val="007460EA"/>
    <w:rsid w:val="00764483"/>
    <w:rsid w:val="00764B7D"/>
    <w:rsid w:val="007C724B"/>
    <w:rsid w:val="0085101D"/>
    <w:rsid w:val="00857EF5"/>
    <w:rsid w:val="0088272D"/>
    <w:rsid w:val="008B586C"/>
    <w:rsid w:val="008D2AF3"/>
    <w:rsid w:val="00963A57"/>
    <w:rsid w:val="00A06938"/>
    <w:rsid w:val="00A33AA6"/>
    <w:rsid w:val="00A34CD3"/>
    <w:rsid w:val="00AD76A7"/>
    <w:rsid w:val="00BA6F10"/>
    <w:rsid w:val="00C9326C"/>
    <w:rsid w:val="00CC38FA"/>
    <w:rsid w:val="00CE48F4"/>
    <w:rsid w:val="00D00633"/>
    <w:rsid w:val="00D0238E"/>
    <w:rsid w:val="00D42046"/>
    <w:rsid w:val="00DC4FAD"/>
    <w:rsid w:val="00DF2863"/>
    <w:rsid w:val="00E60654"/>
    <w:rsid w:val="00E72943"/>
    <w:rsid w:val="00E906E3"/>
    <w:rsid w:val="00EA400A"/>
    <w:rsid w:val="00F43164"/>
    <w:rsid w:val="00F470C4"/>
    <w:rsid w:val="016A0E66"/>
    <w:rsid w:val="0170438E"/>
    <w:rsid w:val="01D93267"/>
    <w:rsid w:val="02910A4D"/>
    <w:rsid w:val="02BB280A"/>
    <w:rsid w:val="05324D1F"/>
    <w:rsid w:val="076F46DF"/>
    <w:rsid w:val="083F5B92"/>
    <w:rsid w:val="08B17160"/>
    <w:rsid w:val="0AE938EB"/>
    <w:rsid w:val="0B3740C5"/>
    <w:rsid w:val="0B514A22"/>
    <w:rsid w:val="0C190AAA"/>
    <w:rsid w:val="0C5B27A8"/>
    <w:rsid w:val="0CCA16C2"/>
    <w:rsid w:val="0CD57B76"/>
    <w:rsid w:val="0D5403A1"/>
    <w:rsid w:val="0E057E56"/>
    <w:rsid w:val="0E9D0906"/>
    <w:rsid w:val="0EAA7C1C"/>
    <w:rsid w:val="0F753EA8"/>
    <w:rsid w:val="0F83293B"/>
    <w:rsid w:val="109B25A8"/>
    <w:rsid w:val="10E4599E"/>
    <w:rsid w:val="110B17F7"/>
    <w:rsid w:val="1185201A"/>
    <w:rsid w:val="11C036C9"/>
    <w:rsid w:val="12BB7750"/>
    <w:rsid w:val="151A4501"/>
    <w:rsid w:val="154126EF"/>
    <w:rsid w:val="15AE2294"/>
    <w:rsid w:val="168E13F0"/>
    <w:rsid w:val="1705031F"/>
    <w:rsid w:val="1AC01ED6"/>
    <w:rsid w:val="1AE91ACC"/>
    <w:rsid w:val="1C3E5C78"/>
    <w:rsid w:val="1C9822EE"/>
    <w:rsid w:val="1CCC20AF"/>
    <w:rsid w:val="1D221A69"/>
    <w:rsid w:val="1D5E6E3B"/>
    <w:rsid w:val="1DD52838"/>
    <w:rsid w:val="1E044EF8"/>
    <w:rsid w:val="1E4F0E03"/>
    <w:rsid w:val="1ED35619"/>
    <w:rsid w:val="1F2C6E10"/>
    <w:rsid w:val="1F6E5FA2"/>
    <w:rsid w:val="1F807DBA"/>
    <w:rsid w:val="1FDD26D2"/>
    <w:rsid w:val="21DC5A1B"/>
    <w:rsid w:val="220742E1"/>
    <w:rsid w:val="222A4766"/>
    <w:rsid w:val="222E6435"/>
    <w:rsid w:val="2355700F"/>
    <w:rsid w:val="23CB2364"/>
    <w:rsid w:val="247E0BDA"/>
    <w:rsid w:val="249940D0"/>
    <w:rsid w:val="24EA1B7E"/>
    <w:rsid w:val="25772BB5"/>
    <w:rsid w:val="264814F0"/>
    <w:rsid w:val="28D307E0"/>
    <w:rsid w:val="2B977B8C"/>
    <w:rsid w:val="2BE24B9D"/>
    <w:rsid w:val="2BF22D38"/>
    <w:rsid w:val="2C5D4AB8"/>
    <w:rsid w:val="2D050BD3"/>
    <w:rsid w:val="311D6B82"/>
    <w:rsid w:val="339D45CB"/>
    <w:rsid w:val="33ED589B"/>
    <w:rsid w:val="353B35EA"/>
    <w:rsid w:val="35C767C6"/>
    <w:rsid w:val="364B332D"/>
    <w:rsid w:val="372318DD"/>
    <w:rsid w:val="386A4AF5"/>
    <w:rsid w:val="38A727B7"/>
    <w:rsid w:val="38BA1BFD"/>
    <w:rsid w:val="3A17340E"/>
    <w:rsid w:val="3A651E70"/>
    <w:rsid w:val="3AFA041F"/>
    <w:rsid w:val="3B107ECA"/>
    <w:rsid w:val="3CB201E0"/>
    <w:rsid w:val="3D356577"/>
    <w:rsid w:val="3D71734B"/>
    <w:rsid w:val="3D907997"/>
    <w:rsid w:val="3DBF2B0C"/>
    <w:rsid w:val="3E947DD3"/>
    <w:rsid w:val="3F0A3137"/>
    <w:rsid w:val="3FA03346"/>
    <w:rsid w:val="40D62F3F"/>
    <w:rsid w:val="40FD460E"/>
    <w:rsid w:val="42722333"/>
    <w:rsid w:val="43570C59"/>
    <w:rsid w:val="43FD78EA"/>
    <w:rsid w:val="441F270E"/>
    <w:rsid w:val="44AE505F"/>
    <w:rsid w:val="44C74461"/>
    <w:rsid w:val="45C81B0A"/>
    <w:rsid w:val="45D20332"/>
    <w:rsid w:val="45D63D42"/>
    <w:rsid w:val="46982106"/>
    <w:rsid w:val="48031435"/>
    <w:rsid w:val="48A571A6"/>
    <w:rsid w:val="499F6C6C"/>
    <w:rsid w:val="4BAC6E27"/>
    <w:rsid w:val="4BC014C7"/>
    <w:rsid w:val="4C26547B"/>
    <w:rsid w:val="4C8D6025"/>
    <w:rsid w:val="4CA813E5"/>
    <w:rsid w:val="4D87348F"/>
    <w:rsid w:val="4F85013A"/>
    <w:rsid w:val="50112916"/>
    <w:rsid w:val="503240F6"/>
    <w:rsid w:val="512A2EB5"/>
    <w:rsid w:val="513A4092"/>
    <w:rsid w:val="52003B5B"/>
    <w:rsid w:val="52E96D9E"/>
    <w:rsid w:val="53334042"/>
    <w:rsid w:val="53BB7C5A"/>
    <w:rsid w:val="53C80EA3"/>
    <w:rsid w:val="53FD0CD4"/>
    <w:rsid w:val="547478B5"/>
    <w:rsid w:val="553B6729"/>
    <w:rsid w:val="56634AE6"/>
    <w:rsid w:val="56CA4CEC"/>
    <w:rsid w:val="57B71B2A"/>
    <w:rsid w:val="58A911D3"/>
    <w:rsid w:val="5B6E7A63"/>
    <w:rsid w:val="5BFF138B"/>
    <w:rsid w:val="5C347986"/>
    <w:rsid w:val="5CA52214"/>
    <w:rsid w:val="5CBB1022"/>
    <w:rsid w:val="5D207B4C"/>
    <w:rsid w:val="5D523FDF"/>
    <w:rsid w:val="5DDF358F"/>
    <w:rsid w:val="5E0E487A"/>
    <w:rsid w:val="5FD1498E"/>
    <w:rsid w:val="6133296C"/>
    <w:rsid w:val="61451D40"/>
    <w:rsid w:val="654F0C7B"/>
    <w:rsid w:val="656D466A"/>
    <w:rsid w:val="65D1256C"/>
    <w:rsid w:val="65EC4655"/>
    <w:rsid w:val="68525A7A"/>
    <w:rsid w:val="686A53E5"/>
    <w:rsid w:val="69133A1E"/>
    <w:rsid w:val="69174E05"/>
    <w:rsid w:val="6A3A050A"/>
    <w:rsid w:val="6A6E63BA"/>
    <w:rsid w:val="6AFA672D"/>
    <w:rsid w:val="6B2B6CF0"/>
    <w:rsid w:val="6BB411A9"/>
    <w:rsid w:val="6BB9116F"/>
    <w:rsid w:val="6BE5334C"/>
    <w:rsid w:val="6C176669"/>
    <w:rsid w:val="709169A5"/>
    <w:rsid w:val="70B76E0B"/>
    <w:rsid w:val="71CF2858"/>
    <w:rsid w:val="733F1F31"/>
    <w:rsid w:val="73FA2F32"/>
    <w:rsid w:val="7436222B"/>
    <w:rsid w:val="74B95D91"/>
    <w:rsid w:val="75324C47"/>
    <w:rsid w:val="75DA08FB"/>
    <w:rsid w:val="7681632F"/>
    <w:rsid w:val="76FE471E"/>
    <w:rsid w:val="792F2734"/>
    <w:rsid w:val="7A27576E"/>
    <w:rsid w:val="7A34668D"/>
    <w:rsid w:val="7B042881"/>
    <w:rsid w:val="7DCE4CE7"/>
    <w:rsid w:val="7E247E75"/>
    <w:rsid w:val="7F14040A"/>
    <w:rsid w:val="7FA03871"/>
    <w:rsid w:val="7FD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eastAsia="黑体"/>
      <w:b/>
      <w:kern w:val="44"/>
      <w:sz w:val="32"/>
    </w:rPr>
  </w:style>
  <w:style w:type="paragraph" w:styleId="3">
    <w:name w:val="heading 3"/>
    <w:basedOn w:val="1"/>
    <w:next w:val="1"/>
    <w:semiHidden/>
    <w:unhideWhenUsed/>
    <w:qFormat/>
    <w:uiPriority w:val="0"/>
    <w:pPr>
      <w:keepNext/>
      <w:keepLines/>
      <w:spacing w:before="260" w:after="260" w:line="413" w:lineRule="auto"/>
      <w:outlineLvl w:val="2"/>
    </w:pPr>
    <w:rPr>
      <w:b/>
      <w:sz w:val="32"/>
    </w:rPr>
  </w:style>
  <w:style w:type="paragraph" w:styleId="4">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after="160" w:line="259" w:lineRule="auto"/>
    </w:pPr>
    <w:rPr>
      <w:rFonts w:ascii="宋体" w:hAnsi="宋体" w:eastAsia="宋体" w:cs="Times New Roman"/>
      <w:kern w:val="0"/>
      <w:sz w:val="24"/>
    </w:rPr>
  </w:style>
  <w:style w:type="character" w:styleId="11">
    <w:name w:val="Hyperlink"/>
    <w:basedOn w:val="10"/>
    <w:unhideWhenUsed/>
    <w:qFormat/>
    <w:uiPriority w:val="99"/>
    <w:rPr>
      <w:color w:val="0000FF"/>
      <w:u w:val="single"/>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4158</Words>
  <Characters>4377</Characters>
  <Lines>30</Lines>
  <Paragraphs>8</Paragraphs>
  <TotalTime>0</TotalTime>
  <ScaleCrop>false</ScaleCrop>
  <LinksUpToDate>false</LinksUpToDate>
  <CharactersWithSpaces>4377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2024-11-05T02:17:00Z</dcterms:created>
  <dc:creator>liuhuiheng</dc:creator>
  <cp:lastModifiedBy>楚楚</cp:lastModifiedBy>
  <cp:lastPrinted>2024-01-19T06:02:00Z</cp:lastPrinted>
  <dcterms:modified xsi:type="dcterms:W3CDTF">2024-12-25T11:38:52Z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4DFF60C3E7A94CE6BEAA445C5EA8E229</vt:lpwstr>
  </property>
</Properties>
</file>