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color w:val="000000"/>
          <w:lang w:val="en-US" w:eastAsia="zh-CN"/>
        </w:rPr>
      </w:pPr>
      <w:r>
        <w:rPr>
          <w:rFonts w:hint="eastAsia"/>
          <w:b/>
          <w:color w:val="000000"/>
        </w:rPr>
        <w:t>中国邮政储蓄银行</w:t>
      </w:r>
      <w:r>
        <w:rPr>
          <w:rFonts w:hint="eastAsia"/>
          <w:b/>
          <w:color w:val="000000"/>
          <w:lang w:val="en-US" w:eastAsia="zh-CN"/>
        </w:rPr>
        <w:t>安徽</w:t>
      </w:r>
      <w:r>
        <w:rPr>
          <w:rFonts w:hint="eastAsia"/>
          <w:b/>
          <w:color w:val="000000"/>
        </w:rPr>
        <w:t>省分行</w:t>
      </w:r>
      <w:r>
        <w:rPr>
          <w:rFonts w:hint="eastAsia"/>
          <w:b/>
          <w:color w:val="000000"/>
          <w:lang w:val="en-US" w:eastAsia="zh-CN"/>
        </w:rPr>
        <w:t>2026年度</w:t>
      </w:r>
    </w:p>
    <w:p>
      <w:pPr>
        <w:jc w:val="center"/>
        <w:outlineLvl w:val="0"/>
      </w:pPr>
      <w:bookmarkStart w:id="0" w:name="_GoBack"/>
      <w:bookmarkEnd w:id="0"/>
      <w:r>
        <w:rPr>
          <w:rFonts w:hint="eastAsia"/>
          <w:b/>
          <w:color w:val="000000"/>
          <w:lang w:eastAsia="zh-CN"/>
        </w:rPr>
        <w:t>全辖</w:t>
      </w:r>
      <w:r>
        <w:rPr>
          <w:rFonts w:hint="eastAsia"/>
          <w:b/>
          <w:color w:val="000000"/>
        </w:rPr>
        <w:t>校园招聘</w:t>
      </w:r>
      <w:r>
        <w:rPr>
          <w:b/>
          <w:color w:val="000000"/>
        </w:rPr>
        <w:t>第一批</w:t>
      </w:r>
      <w:r>
        <w:rPr>
          <w:rFonts w:hint="eastAsia"/>
          <w:b/>
          <w:color w:val="000000"/>
        </w:rPr>
        <w:t>拟录用人员公示名单</w:t>
      </w:r>
    </w:p>
    <w:tbl>
      <w:tblPr>
        <w:tblStyle w:val="3"/>
        <w:tblW w:w="8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9"/>
        <w:gridCol w:w="907"/>
        <w:gridCol w:w="2041"/>
        <w:gridCol w:w="3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i w:val="0"/>
                <w:sz w:val="24"/>
              </w:rPr>
              <w:t>序号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i w:val="0"/>
                <w:sz w:val="24"/>
              </w:rPr>
              <w:t>姓名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i w:val="0"/>
                <w:sz w:val="24"/>
              </w:rPr>
              <w:t>性别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jc w:val="center"/>
              <w:rPr>
                <w:rFonts w:ascii="Arial" w:hAnsi="Arial" w:eastAsia="Arial" w:cs="Arial"/>
                <w:b/>
                <w:bCs/>
                <w:i w:val="0"/>
                <w:sz w:val="24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sz w:val="24"/>
              </w:rPr>
              <w:t>学历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4472C4"/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bCs/>
                <w:i w:val="0"/>
                <w:sz w:val="24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胡*月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高*婷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马*萌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褚*超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黎*维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王*纯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顾*雨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黄*晴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殷*菊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马来西亚马来亚大学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耿*蕊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马来西亚马来亚大学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孙*茹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卢*燕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庞*勤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毕*昊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叶*栋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檀*清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王*贝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张*莹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蔡*辉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佳木斯大学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崔*瑜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丁*君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马来西亚马来亚大学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付*升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英国布里斯托大学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高*蕾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胡*欣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胡*园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黄*智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黄*磊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李*骁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英国格拉斯哥大学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罗*玉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钱*伟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孙*化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上海第二工业大学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温*涵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肖*晴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英国伯明翰大学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严*云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严*玥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俞*玲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袁*凯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张*娟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澳大利亚莫纳什大学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章*林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赵*宁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周*鑫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朱*捷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英国布里斯托大学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邵*莹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黄*晓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陈*含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吕*皖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史*翔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郭*可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完*梦娟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尚*哲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李*龙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肖*换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彭*晴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英国诺丁汉大学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陶*涵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蔡*春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田*阳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侯*智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刚*子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韩*阳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余*锋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张*钱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穆*热艾则孜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宋*影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薛*强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马来西亚马来西亚理科大学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张*婷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刘*雯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河北经贸大学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郑*童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胡*骏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刘*月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李*鑫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谢*辉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叶*明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李*柯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盛*涛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周*美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河北建筑工程学院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夏*宸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张*月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卫*桥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汪*婷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英国诺丁汉大学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刘*南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姜*臣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南京审计大学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李*阳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叶*雅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吴*霞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汪*慧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丁*阳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柏*霞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郑*静怡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王*宇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吕*娜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朱*睿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李*宵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孙*霞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钱*妍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董*成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王*和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陈*燕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唐*娟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赵*悦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刘*歆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涂*馨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徐*秀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邵*玲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陈*静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汪*松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杨*婷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胡*俊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天津城建大学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马来西亚博特拉大学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王*羽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余*媛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耿*瑶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孙*雨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丁*永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刘*雅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王*阳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尹*寒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寿*龙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侯*彤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张*丰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唐*琪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杨*茹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盛*露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吴*睿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徐*怡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刘*语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3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石家庄邮电职业技术学院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09BC"/>
    <w:rsid w:val="13D04A9F"/>
    <w:rsid w:val="30C9473C"/>
    <w:rsid w:val="343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2026-07-07T03:48:00Z</dcterms:created>
  <dc:creator>admin</dc:creator>
  <cp:lastModifiedBy>admin</cp:lastModifiedBy>
  <cp:lastPrinted>2026-07-07T03:49:36Z</cp:lastPrinted>
  <dcterms:modified xsi:type="dcterms:W3CDTF">2026-07-07T03:51:31Z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